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B72D" w14:textId="77777777" w:rsidR="00323828" w:rsidRPr="002609F8" w:rsidRDefault="00323828" w:rsidP="00323828">
      <w:pPr>
        <w:ind w:left="360"/>
        <w:jc w:val="center"/>
        <w:rPr>
          <w:b/>
          <w:sz w:val="28"/>
        </w:rPr>
      </w:pPr>
      <w:r w:rsidRPr="002609F8">
        <w:rPr>
          <w:b/>
          <w:sz w:val="28"/>
        </w:rPr>
        <w:t>Alamo Area Council of Governments</w:t>
      </w:r>
    </w:p>
    <w:p w14:paraId="2C482ACA" w14:textId="77777777" w:rsidR="00323828" w:rsidRPr="002609F8" w:rsidRDefault="00323828" w:rsidP="00323828">
      <w:pPr>
        <w:jc w:val="center"/>
        <w:rPr>
          <w:b/>
          <w:sz w:val="28"/>
        </w:rPr>
      </w:pPr>
      <w:r w:rsidRPr="002609F8">
        <w:rPr>
          <w:b/>
          <w:sz w:val="28"/>
        </w:rPr>
        <w:t>Regional Emergency Preparedness Advisory Committee Meeting</w:t>
      </w:r>
    </w:p>
    <w:p w14:paraId="679E615F" w14:textId="674DDF5B" w:rsidR="00323828" w:rsidRDefault="00FA4DD2" w:rsidP="00323828">
      <w:pPr>
        <w:jc w:val="center"/>
        <w:rPr>
          <w:b/>
          <w:sz w:val="28"/>
        </w:rPr>
      </w:pPr>
      <w:r>
        <w:rPr>
          <w:b/>
          <w:sz w:val="28"/>
        </w:rPr>
        <w:t>Wednesday</w:t>
      </w:r>
      <w:r w:rsidR="00323828" w:rsidRPr="00277578">
        <w:rPr>
          <w:b/>
          <w:sz w:val="28"/>
        </w:rPr>
        <w:t xml:space="preserve">, </w:t>
      </w:r>
      <w:r w:rsidR="00DC2381">
        <w:rPr>
          <w:b/>
          <w:sz w:val="28"/>
        </w:rPr>
        <w:t>February 21</w:t>
      </w:r>
      <w:r w:rsidR="00DC2381" w:rsidRPr="00DC2381">
        <w:rPr>
          <w:b/>
          <w:sz w:val="28"/>
          <w:vertAlign w:val="superscript"/>
        </w:rPr>
        <w:t>st</w:t>
      </w:r>
      <w:r w:rsidR="00DC2381">
        <w:rPr>
          <w:b/>
          <w:sz w:val="28"/>
        </w:rPr>
        <w:t>,</w:t>
      </w:r>
      <w:r w:rsidR="008603C2" w:rsidRPr="00277578">
        <w:rPr>
          <w:b/>
          <w:sz w:val="28"/>
        </w:rPr>
        <w:t xml:space="preserve"> </w:t>
      </w:r>
      <w:r w:rsidR="00277578" w:rsidRPr="00277578">
        <w:rPr>
          <w:b/>
          <w:sz w:val="28"/>
        </w:rPr>
        <w:t>202</w:t>
      </w:r>
      <w:r w:rsidR="009B2524">
        <w:rPr>
          <w:b/>
          <w:sz w:val="28"/>
        </w:rPr>
        <w:t>4</w:t>
      </w:r>
      <w:r w:rsidR="00323828" w:rsidRPr="00277578">
        <w:rPr>
          <w:b/>
          <w:sz w:val="28"/>
        </w:rPr>
        <w:t xml:space="preserve"> – </w:t>
      </w:r>
      <w:r w:rsidR="00DC2381">
        <w:rPr>
          <w:b/>
          <w:sz w:val="28"/>
        </w:rPr>
        <w:t>9:00am</w:t>
      </w:r>
    </w:p>
    <w:p w14:paraId="420A591F" w14:textId="77777777" w:rsidR="00CB4DB3" w:rsidRDefault="00CB4DB3" w:rsidP="00323828">
      <w:pPr>
        <w:jc w:val="center"/>
        <w:rPr>
          <w:b/>
          <w:sz w:val="28"/>
        </w:rPr>
      </w:pPr>
      <w:r>
        <w:rPr>
          <w:b/>
          <w:sz w:val="28"/>
        </w:rPr>
        <w:t>2700 NE Loop 410, Suite 101</w:t>
      </w:r>
      <w:r w:rsidR="005C1C83">
        <w:rPr>
          <w:b/>
          <w:sz w:val="28"/>
        </w:rPr>
        <w:t xml:space="preserve"> </w:t>
      </w:r>
    </w:p>
    <w:p w14:paraId="2209CB69" w14:textId="77777777" w:rsidR="005C1C83" w:rsidRDefault="005C1C83" w:rsidP="00323828">
      <w:pPr>
        <w:jc w:val="center"/>
        <w:rPr>
          <w:b/>
          <w:sz w:val="28"/>
        </w:rPr>
      </w:pPr>
      <w:r>
        <w:rPr>
          <w:b/>
          <w:sz w:val="28"/>
        </w:rPr>
        <w:t>San Antonio</w:t>
      </w:r>
      <w:r w:rsidR="00CB4DB3">
        <w:rPr>
          <w:b/>
          <w:sz w:val="28"/>
        </w:rPr>
        <w:t>, Texas 78217</w:t>
      </w:r>
    </w:p>
    <w:p w14:paraId="6CCD4A1E" w14:textId="77777777" w:rsidR="00323828" w:rsidRDefault="00323828" w:rsidP="00323828">
      <w:pPr>
        <w:jc w:val="center"/>
        <w:rPr>
          <w:sz w:val="32"/>
          <w:szCs w:val="32"/>
        </w:rPr>
      </w:pPr>
    </w:p>
    <w:p w14:paraId="1AA14BF9" w14:textId="77777777" w:rsidR="00323828" w:rsidRDefault="006162B7" w:rsidP="00323828">
      <w:pPr>
        <w:pStyle w:val="PlainText"/>
        <w:ind w:left="2160" w:firstLine="720"/>
        <w:rPr>
          <w:rFonts w:ascii="Times New Roman" w:hAnsi="Times New Roman" w:cs="Times New Roman"/>
          <w:b/>
          <w:bCs/>
          <w:sz w:val="32"/>
          <w:szCs w:val="32"/>
          <w:u w:val="single"/>
        </w:rPr>
      </w:pPr>
      <w:r w:rsidRPr="006162B7">
        <w:rPr>
          <w:rFonts w:ascii="Times New Roman" w:hAnsi="Times New Roman" w:cs="Times New Roman"/>
          <w:b/>
          <w:bCs/>
          <w:sz w:val="32"/>
          <w:szCs w:val="32"/>
        </w:rPr>
        <w:t xml:space="preserve">   </w:t>
      </w:r>
      <w:r w:rsidR="00323828">
        <w:rPr>
          <w:rFonts w:ascii="Times New Roman" w:hAnsi="Times New Roman" w:cs="Times New Roman"/>
          <w:b/>
          <w:bCs/>
          <w:sz w:val="32"/>
          <w:szCs w:val="32"/>
          <w:u w:val="single"/>
        </w:rPr>
        <w:t>MEETING MINUTES</w:t>
      </w:r>
    </w:p>
    <w:p w14:paraId="38EC58AA" w14:textId="77777777" w:rsidR="00323828" w:rsidRDefault="00323828" w:rsidP="00323828">
      <w:pPr>
        <w:pStyle w:val="PlainText"/>
        <w:jc w:val="center"/>
        <w:rPr>
          <w:rFonts w:ascii="Times New Roman" w:hAnsi="Times New Roman" w:cs="Times New Roman"/>
          <w:b/>
          <w:bCs/>
          <w:sz w:val="28"/>
          <w:szCs w:val="28"/>
          <w:u w:val="single"/>
        </w:rPr>
      </w:pPr>
    </w:p>
    <w:p w14:paraId="5E1236FD" w14:textId="77777777" w:rsidR="00323828" w:rsidRDefault="00323828" w:rsidP="00323828">
      <w:pPr>
        <w:pStyle w:val="PlainText"/>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MEMBERS PRESENT:</w:t>
      </w:r>
    </w:p>
    <w:p w14:paraId="7BD481D1" w14:textId="77777777" w:rsidR="003F5665" w:rsidRDefault="003F5665" w:rsidP="00323828">
      <w:pPr>
        <w:pStyle w:val="PlainText"/>
        <w:jc w:val="center"/>
        <w:rPr>
          <w:rFonts w:ascii="Times New Roman" w:hAnsi="Times New Roman" w:cs="Times New Roman"/>
          <w:b/>
          <w:bCs/>
          <w:i/>
          <w:iCs/>
          <w:sz w:val="28"/>
          <w:szCs w:val="28"/>
          <w:u w:val="single"/>
        </w:rPr>
      </w:pPr>
    </w:p>
    <w:tbl>
      <w:tblPr>
        <w:tblW w:w="10215"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2"/>
        <w:gridCol w:w="5123"/>
      </w:tblGrid>
      <w:tr w:rsidR="003F5665" w14:paraId="207A22F9" w14:textId="77777777" w:rsidTr="00FC1737">
        <w:trPr>
          <w:trHeight w:val="3338"/>
        </w:trPr>
        <w:tc>
          <w:tcPr>
            <w:tcW w:w="5092" w:type="dxa"/>
            <w:tcBorders>
              <w:top w:val="single" w:sz="4" w:space="0" w:color="auto"/>
              <w:left w:val="single" w:sz="4" w:space="0" w:color="auto"/>
              <w:bottom w:val="single" w:sz="4" w:space="0" w:color="auto"/>
              <w:right w:val="nil"/>
            </w:tcBorders>
          </w:tcPr>
          <w:p w14:paraId="26D2560F" w14:textId="7FC0C78D" w:rsidR="00A024E3" w:rsidRDefault="00185208" w:rsidP="007D68A5">
            <w:pPr>
              <w:pStyle w:val="ListParagraph"/>
              <w:numPr>
                <w:ilvl w:val="0"/>
                <w:numId w:val="1"/>
              </w:numPr>
              <w:rPr>
                <w:b/>
                <w:lang w:val="fr-FR"/>
              </w:rPr>
            </w:pPr>
            <w:r>
              <w:rPr>
                <w:b/>
                <w:lang w:val="fr-FR"/>
              </w:rPr>
              <w:t xml:space="preserve">Ray Kallio for </w:t>
            </w:r>
            <w:r w:rsidR="001B5FC2">
              <w:rPr>
                <w:b/>
                <w:lang w:val="fr-FR"/>
              </w:rPr>
              <w:t>Judge Rochelle Camacho</w:t>
            </w:r>
          </w:p>
          <w:p w14:paraId="466D49DE" w14:textId="6842B48F" w:rsidR="006767EF" w:rsidRDefault="006767EF" w:rsidP="007D68A5">
            <w:pPr>
              <w:pStyle w:val="ListParagraph"/>
              <w:numPr>
                <w:ilvl w:val="0"/>
                <w:numId w:val="1"/>
              </w:numPr>
              <w:rPr>
                <w:b/>
                <w:lang w:val="fr-FR"/>
              </w:rPr>
            </w:pPr>
            <w:r>
              <w:rPr>
                <w:b/>
                <w:lang w:val="fr-FR"/>
              </w:rPr>
              <w:t>Andrew Cardiel</w:t>
            </w:r>
          </w:p>
          <w:p w14:paraId="6A68A3DD" w14:textId="2D5826E2" w:rsidR="00FF7FEC" w:rsidRDefault="00862036" w:rsidP="007D68A5">
            <w:pPr>
              <w:pStyle w:val="ListParagraph"/>
              <w:numPr>
                <w:ilvl w:val="0"/>
                <w:numId w:val="1"/>
              </w:numPr>
              <w:rPr>
                <w:b/>
                <w:lang w:val="fr-FR"/>
              </w:rPr>
            </w:pPr>
            <w:r>
              <w:rPr>
                <w:b/>
                <w:lang w:val="fr-FR"/>
              </w:rPr>
              <w:t xml:space="preserve">Robert Lee for </w:t>
            </w:r>
            <w:r w:rsidR="00FF7FEC">
              <w:rPr>
                <w:b/>
                <w:lang w:val="fr-FR"/>
              </w:rPr>
              <w:t>Manuel Casarez</w:t>
            </w:r>
          </w:p>
          <w:p w14:paraId="1E5288B1" w14:textId="383528BD" w:rsidR="007343A1" w:rsidRDefault="001B5FC2" w:rsidP="007D68A5">
            <w:pPr>
              <w:pStyle w:val="ListParagraph"/>
              <w:numPr>
                <w:ilvl w:val="0"/>
                <w:numId w:val="1"/>
              </w:numPr>
              <w:rPr>
                <w:b/>
                <w:lang w:val="fr-FR"/>
              </w:rPr>
            </w:pPr>
            <w:r>
              <w:rPr>
                <w:b/>
                <w:lang w:val="fr-FR"/>
              </w:rPr>
              <w:t>Mark Chadwick</w:t>
            </w:r>
          </w:p>
          <w:p w14:paraId="475A103D" w14:textId="7E129264" w:rsidR="006767EF" w:rsidRDefault="006767EF" w:rsidP="007D68A5">
            <w:pPr>
              <w:pStyle w:val="ListParagraph"/>
              <w:numPr>
                <w:ilvl w:val="0"/>
                <w:numId w:val="1"/>
              </w:numPr>
              <w:rPr>
                <w:b/>
                <w:lang w:val="fr-FR"/>
              </w:rPr>
            </w:pPr>
            <w:r>
              <w:rPr>
                <w:b/>
                <w:lang w:val="fr-FR"/>
              </w:rPr>
              <w:t>Walton Daugherty</w:t>
            </w:r>
          </w:p>
          <w:p w14:paraId="3B88130F" w14:textId="7121491E" w:rsidR="009058C6" w:rsidRPr="00844850" w:rsidRDefault="007C3335" w:rsidP="007D68A5">
            <w:pPr>
              <w:pStyle w:val="ListParagraph"/>
              <w:numPr>
                <w:ilvl w:val="0"/>
                <w:numId w:val="1"/>
              </w:numPr>
              <w:rPr>
                <w:b/>
                <w:lang w:val="fr-FR"/>
              </w:rPr>
            </w:pPr>
            <w:r>
              <w:rPr>
                <w:b/>
                <w:lang w:val="fr-FR"/>
              </w:rPr>
              <w:t>Eric Epley</w:t>
            </w:r>
          </w:p>
          <w:p w14:paraId="6E4FF01A" w14:textId="53EE4E6E" w:rsidR="00783E58" w:rsidRDefault="00FC1737" w:rsidP="007D68A5">
            <w:pPr>
              <w:pStyle w:val="ListParagraph"/>
              <w:numPr>
                <w:ilvl w:val="0"/>
                <w:numId w:val="1"/>
              </w:numPr>
              <w:rPr>
                <w:b/>
                <w:lang w:val="fr-FR"/>
              </w:rPr>
            </w:pPr>
            <w:r>
              <w:rPr>
                <w:b/>
                <w:lang w:val="fr-FR"/>
              </w:rPr>
              <w:t>Jeff</w:t>
            </w:r>
            <w:r w:rsidR="008F5B5C">
              <w:rPr>
                <w:b/>
                <w:lang w:val="fr-FR"/>
              </w:rPr>
              <w:t>er</w:t>
            </w:r>
            <w:r>
              <w:rPr>
                <w:b/>
                <w:lang w:val="fr-FR"/>
              </w:rPr>
              <w:t>y Fincke</w:t>
            </w:r>
          </w:p>
          <w:p w14:paraId="2A3EBE21" w14:textId="34F621BD" w:rsidR="00783E58" w:rsidRPr="00AD2E13" w:rsidRDefault="00783E58" w:rsidP="007D68A5">
            <w:pPr>
              <w:pStyle w:val="ListParagraph"/>
              <w:numPr>
                <w:ilvl w:val="0"/>
                <w:numId w:val="1"/>
              </w:numPr>
              <w:rPr>
                <w:b/>
                <w:lang w:val="fr-FR"/>
              </w:rPr>
            </w:pPr>
            <w:r>
              <w:rPr>
                <w:b/>
                <w:lang w:val="fr-FR"/>
              </w:rPr>
              <w:t>Jeff Kelley</w:t>
            </w:r>
          </w:p>
          <w:p w14:paraId="2B0CAD90" w14:textId="557BEA66" w:rsidR="00862036" w:rsidRDefault="00862036" w:rsidP="007D68A5">
            <w:pPr>
              <w:pStyle w:val="ListParagraph"/>
              <w:numPr>
                <w:ilvl w:val="0"/>
                <w:numId w:val="1"/>
              </w:numPr>
              <w:rPr>
                <w:b/>
                <w:lang w:val="fr-FR"/>
              </w:rPr>
            </w:pPr>
            <w:r>
              <w:rPr>
                <w:b/>
                <w:lang w:val="fr-FR"/>
              </w:rPr>
              <w:t>Louis Lopez for Justin Klaus</w:t>
            </w:r>
          </w:p>
          <w:p w14:paraId="000EC71E" w14:textId="68F21B42" w:rsidR="00B25AE9" w:rsidRDefault="00B25AE9" w:rsidP="007D68A5">
            <w:pPr>
              <w:pStyle w:val="ListParagraph"/>
              <w:numPr>
                <w:ilvl w:val="0"/>
                <w:numId w:val="1"/>
              </w:numPr>
              <w:rPr>
                <w:b/>
                <w:lang w:val="fr-FR"/>
              </w:rPr>
            </w:pPr>
            <w:r>
              <w:rPr>
                <w:b/>
                <w:lang w:val="fr-FR"/>
              </w:rPr>
              <w:t>Brandon High for Daniel Kramer</w:t>
            </w:r>
          </w:p>
          <w:p w14:paraId="519455F5" w14:textId="77777777" w:rsidR="00430234" w:rsidRDefault="00AD2E13" w:rsidP="00B25AE9">
            <w:pPr>
              <w:pStyle w:val="ListParagraph"/>
              <w:numPr>
                <w:ilvl w:val="0"/>
                <w:numId w:val="1"/>
              </w:numPr>
              <w:rPr>
                <w:b/>
                <w:lang w:val="fr-FR"/>
              </w:rPr>
            </w:pPr>
            <w:r>
              <w:rPr>
                <w:b/>
                <w:lang w:val="fr-FR"/>
              </w:rPr>
              <w:t>Bryce Houlton</w:t>
            </w:r>
            <w:r w:rsidR="008B2EED">
              <w:rPr>
                <w:b/>
                <w:lang w:val="fr-FR"/>
              </w:rPr>
              <w:t xml:space="preserve"> for Judge Kyle Kutscher</w:t>
            </w:r>
          </w:p>
          <w:p w14:paraId="28BBFA2E" w14:textId="77777777" w:rsidR="00862036" w:rsidRDefault="00862036" w:rsidP="00B25AE9">
            <w:pPr>
              <w:pStyle w:val="ListParagraph"/>
              <w:numPr>
                <w:ilvl w:val="0"/>
                <w:numId w:val="1"/>
              </w:numPr>
              <w:rPr>
                <w:b/>
                <w:lang w:val="fr-FR"/>
              </w:rPr>
            </w:pPr>
            <w:r>
              <w:rPr>
                <w:b/>
                <w:lang w:val="fr-FR"/>
              </w:rPr>
              <w:t>Judy Lefevers</w:t>
            </w:r>
          </w:p>
          <w:p w14:paraId="4410BCD9" w14:textId="648B1B2F" w:rsidR="00EE05D1" w:rsidRPr="00B25AE9" w:rsidRDefault="00EE05D1" w:rsidP="00B25AE9">
            <w:pPr>
              <w:pStyle w:val="ListParagraph"/>
              <w:numPr>
                <w:ilvl w:val="0"/>
                <w:numId w:val="1"/>
              </w:numPr>
              <w:rPr>
                <w:b/>
                <w:lang w:val="fr-FR"/>
              </w:rPr>
            </w:pPr>
            <w:r>
              <w:rPr>
                <w:b/>
                <w:lang w:val="fr-FR"/>
              </w:rPr>
              <w:t>Jeremy Hughes for Eric Maloney</w:t>
            </w:r>
          </w:p>
        </w:tc>
        <w:tc>
          <w:tcPr>
            <w:tcW w:w="5123" w:type="dxa"/>
            <w:tcBorders>
              <w:top w:val="single" w:sz="4" w:space="0" w:color="auto"/>
              <w:left w:val="single" w:sz="4" w:space="0" w:color="auto"/>
              <w:bottom w:val="single" w:sz="4" w:space="0" w:color="auto"/>
              <w:right w:val="single" w:sz="4" w:space="0" w:color="auto"/>
            </w:tcBorders>
          </w:tcPr>
          <w:p w14:paraId="08B97F1B" w14:textId="03CC32BE" w:rsidR="00CC1054" w:rsidRDefault="00EE05D1" w:rsidP="007D68A5">
            <w:pPr>
              <w:pStyle w:val="ListParagraph"/>
              <w:numPr>
                <w:ilvl w:val="0"/>
                <w:numId w:val="1"/>
              </w:numPr>
              <w:rPr>
                <w:b/>
                <w:lang w:val="fr-FR"/>
              </w:rPr>
            </w:pPr>
            <w:r>
              <w:rPr>
                <w:b/>
                <w:lang w:val="fr-FR"/>
              </w:rPr>
              <w:t xml:space="preserve">Matt Jimenez for </w:t>
            </w:r>
            <w:r w:rsidR="00CC1054">
              <w:rPr>
                <w:b/>
                <w:lang w:val="fr-FR"/>
              </w:rPr>
              <w:t>Christopher Monestier</w:t>
            </w:r>
            <w:r w:rsidR="00862036">
              <w:rPr>
                <w:b/>
                <w:lang w:val="fr-FR"/>
              </w:rPr>
              <w:t xml:space="preserve"> </w:t>
            </w:r>
          </w:p>
          <w:p w14:paraId="7E85B8C3" w14:textId="040B72B2" w:rsidR="00FF7FEC" w:rsidRDefault="00FF7FEC" w:rsidP="007D68A5">
            <w:pPr>
              <w:pStyle w:val="ListParagraph"/>
              <w:numPr>
                <w:ilvl w:val="0"/>
                <w:numId w:val="1"/>
              </w:numPr>
              <w:rPr>
                <w:b/>
                <w:lang w:val="fr-FR"/>
              </w:rPr>
            </w:pPr>
            <w:r>
              <w:rPr>
                <w:b/>
                <w:lang w:val="fr-FR"/>
              </w:rPr>
              <w:t>Scott Moreland</w:t>
            </w:r>
          </w:p>
          <w:p w14:paraId="34FC8BAD" w14:textId="44DCD104" w:rsidR="00C445BA" w:rsidRDefault="00EE05D1" w:rsidP="007D68A5">
            <w:pPr>
              <w:pStyle w:val="ListParagraph"/>
              <w:numPr>
                <w:ilvl w:val="0"/>
                <w:numId w:val="1"/>
              </w:numPr>
              <w:rPr>
                <w:b/>
                <w:lang w:val="fr-FR"/>
              </w:rPr>
            </w:pPr>
            <w:r>
              <w:rPr>
                <w:b/>
                <w:lang w:val="fr-FR"/>
              </w:rPr>
              <w:t xml:space="preserve">Rey Torres for </w:t>
            </w:r>
            <w:r w:rsidR="00C445BA">
              <w:rPr>
                <w:b/>
                <w:lang w:val="fr-FR"/>
              </w:rPr>
              <w:t>Michael Morlan</w:t>
            </w:r>
          </w:p>
          <w:p w14:paraId="50659AB3" w14:textId="05781A93" w:rsidR="00F60D94" w:rsidRDefault="001B3365" w:rsidP="007D68A5">
            <w:pPr>
              <w:pStyle w:val="ListParagraph"/>
              <w:numPr>
                <w:ilvl w:val="0"/>
                <w:numId w:val="1"/>
              </w:numPr>
              <w:rPr>
                <w:b/>
                <w:lang w:val="fr-FR"/>
              </w:rPr>
            </w:pPr>
            <w:r>
              <w:rPr>
                <w:b/>
                <w:lang w:val="fr-FR"/>
              </w:rPr>
              <w:t>Steve Olfers</w:t>
            </w:r>
          </w:p>
          <w:p w14:paraId="7896600C" w14:textId="403121E0" w:rsidR="00FF7FEC" w:rsidRDefault="00EE05D1" w:rsidP="007D68A5">
            <w:pPr>
              <w:pStyle w:val="ListParagraph"/>
              <w:numPr>
                <w:ilvl w:val="0"/>
                <w:numId w:val="1"/>
              </w:numPr>
              <w:rPr>
                <w:b/>
                <w:lang w:val="fr-FR"/>
              </w:rPr>
            </w:pPr>
            <w:r>
              <w:rPr>
                <w:b/>
                <w:lang w:val="fr-FR"/>
              </w:rPr>
              <w:t xml:space="preserve">Patrick Lewis for </w:t>
            </w:r>
            <w:r w:rsidR="00FF7FEC">
              <w:rPr>
                <w:b/>
                <w:lang w:val="fr-FR"/>
              </w:rPr>
              <w:t>Todd Perna</w:t>
            </w:r>
          </w:p>
          <w:p w14:paraId="27E0ED61" w14:textId="506239A9" w:rsidR="00EE05D1" w:rsidRDefault="00EE05D1" w:rsidP="007D68A5">
            <w:pPr>
              <w:pStyle w:val="ListParagraph"/>
              <w:numPr>
                <w:ilvl w:val="0"/>
                <w:numId w:val="1"/>
              </w:numPr>
              <w:rPr>
                <w:b/>
                <w:lang w:val="fr-FR"/>
              </w:rPr>
            </w:pPr>
            <w:r>
              <w:rPr>
                <w:b/>
                <w:lang w:val="fr-FR"/>
              </w:rPr>
              <w:t>Curtis Roberson</w:t>
            </w:r>
          </w:p>
          <w:p w14:paraId="4D4B6D25" w14:textId="0ACD838D" w:rsidR="00EE05D1" w:rsidRDefault="00EE05D1" w:rsidP="007D68A5">
            <w:pPr>
              <w:pStyle w:val="ListParagraph"/>
              <w:numPr>
                <w:ilvl w:val="0"/>
                <w:numId w:val="1"/>
              </w:numPr>
              <w:rPr>
                <w:b/>
                <w:lang w:val="fr-FR"/>
              </w:rPr>
            </w:pPr>
            <w:r>
              <w:rPr>
                <w:b/>
                <w:lang w:val="fr-FR"/>
              </w:rPr>
              <w:t>Justin Calhoun for Braxton Roemer</w:t>
            </w:r>
          </w:p>
          <w:p w14:paraId="33E56DF8" w14:textId="37ED5BA0" w:rsidR="009058C6" w:rsidRDefault="00CC1054" w:rsidP="007D68A5">
            <w:pPr>
              <w:pStyle w:val="ListParagraph"/>
              <w:numPr>
                <w:ilvl w:val="0"/>
                <w:numId w:val="1"/>
              </w:numPr>
              <w:rPr>
                <w:b/>
                <w:lang w:val="fr-FR"/>
              </w:rPr>
            </w:pPr>
            <w:r>
              <w:rPr>
                <w:b/>
                <w:lang w:val="fr-FR"/>
              </w:rPr>
              <w:t>Sammy Sikes</w:t>
            </w:r>
          </w:p>
          <w:p w14:paraId="015FD573" w14:textId="2ECBA7B7" w:rsidR="00FF7FEC" w:rsidRDefault="00FF7FEC" w:rsidP="007D68A5">
            <w:pPr>
              <w:pStyle w:val="ListParagraph"/>
              <w:numPr>
                <w:ilvl w:val="0"/>
                <w:numId w:val="1"/>
              </w:numPr>
              <w:rPr>
                <w:b/>
                <w:lang w:val="fr-FR"/>
              </w:rPr>
            </w:pPr>
            <w:r>
              <w:rPr>
                <w:b/>
                <w:lang w:val="fr-FR"/>
              </w:rPr>
              <w:t>Cindy Stafford</w:t>
            </w:r>
          </w:p>
          <w:p w14:paraId="2C2ED481" w14:textId="77777777" w:rsidR="009A2EA4" w:rsidRDefault="00B25AE9" w:rsidP="007D68A5">
            <w:pPr>
              <w:pStyle w:val="ListParagraph"/>
              <w:numPr>
                <w:ilvl w:val="0"/>
                <w:numId w:val="1"/>
              </w:numPr>
              <w:rPr>
                <w:b/>
                <w:lang w:val="fr-FR"/>
              </w:rPr>
            </w:pPr>
            <w:r>
              <w:rPr>
                <w:b/>
                <w:lang w:val="fr-FR"/>
              </w:rPr>
              <w:t>Michael Starnes</w:t>
            </w:r>
            <w:r w:rsidR="00EE05D1">
              <w:rPr>
                <w:b/>
                <w:lang w:val="fr-FR"/>
              </w:rPr>
              <w:t xml:space="preserve"> &amp; Rachelle Littlefield</w:t>
            </w:r>
          </w:p>
          <w:p w14:paraId="49627B2D" w14:textId="77777777" w:rsidR="00EE05D1" w:rsidRDefault="00EE05D1" w:rsidP="007D68A5">
            <w:pPr>
              <w:pStyle w:val="ListParagraph"/>
              <w:numPr>
                <w:ilvl w:val="0"/>
                <w:numId w:val="1"/>
              </w:numPr>
              <w:rPr>
                <w:b/>
                <w:lang w:val="fr-FR"/>
              </w:rPr>
            </w:pPr>
            <w:r>
              <w:rPr>
                <w:b/>
                <w:lang w:val="fr-FR"/>
              </w:rPr>
              <w:t>Jason Cooper for James Teal</w:t>
            </w:r>
          </w:p>
          <w:p w14:paraId="5627CB1D" w14:textId="77777777" w:rsidR="00EE05D1" w:rsidRDefault="00EE05D1" w:rsidP="007D68A5">
            <w:pPr>
              <w:pStyle w:val="ListParagraph"/>
              <w:numPr>
                <w:ilvl w:val="0"/>
                <w:numId w:val="1"/>
              </w:numPr>
              <w:rPr>
                <w:b/>
                <w:lang w:val="fr-FR"/>
              </w:rPr>
            </w:pPr>
            <w:r>
              <w:rPr>
                <w:b/>
                <w:lang w:val="fr-FR"/>
              </w:rPr>
              <w:t>William Thomas</w:t>
            </w:r>
          </w:p>
          <w:p w14:paraId="0540C2B4" w14:textId="1390F9D3" w:rsidR="00EE05D1" w:rsidRPr="00D442FE" w:rsidRDefault="00EE05D1" w:rsidP="007D68A5">
            <w:pPr>
              <w:pStyle w:val="ListParagraph"/>
              <w:numPr>
                <w:ilvl w:val="0"/>
                <w:numId w:val="1"/>
              </w:numPr>
              <w:rPr>
                <w:b/>
                <w:lang w:val="fr-FR"/>
              </w:rPr>
            </w:pPr>
            <w:r>
              <w:rPr>
                <w:b/>
                <w:lang w:val="fr-FR"/>
              </w:rPr>
              <w:t>Mark Trevino</w:t>
            </w:r>
          </w:p>
        </w:tc>
      </w:tr>
    </w:tbl>
    <w:p w14:paraId="089C6B0D" w14:textId="77777777" w:rsidR="00323828" w:rsidRDefault="00323828" w:rsidP="00323828">
      <w:pPr>
        <w:pStyle w:val="FootnoteText"/>
      </w:pPr>
    </w:p>
    <w:p w14:paraId="73C374DC" w14:textId="77777777" w:rsidR="00323828" w:rsidRDefault="00323828" w:rsidP="00323828">
      <w:pPr>
        <w:pStyle w:val="PlainText"/>
        <w:jc w:val="center"/>
        <w:rPr>
          <w:rFonts w:ascii="Times New Roman" w:hAnsi="Times New Roman" w:cs="Times New Roman"/>
          <w:i/>
          <w:iCs/>
          <w:sz w:val="28"/>
          <w:szCs w:val="28"/>
          <w:lang w:val="fr-FR"/>
        </w:rPr>
      </w:pPr>
    </w:p>
    <w:p w14:paraId="2C672365" w14:textId="77777777" w:rsidR="00323828" w:rsidRDefault="00323828" w:rsidP="00323828">
      <w:pPr>
        <w:pStyle w:val="PlainText"/>
        <w:ind w:firstLine="720"/>
        <w:jc w:val="center"/>
        <w:rPr>
          <w:rFonts w:ascii="Times New Roman" w:hAnsi="Times New Roman" w:cs="Times New Roman"/>
          <w:b/>
          <w:bCs/>
          <w:i/>
          <w:iCs/>
          <w:sz w:val="28"/>
          <w:szCs w:val="28"/>
        </w:rPr>
      </w:pPr>
      <w:r>
        <w:rPr>
          <w:rFonts w:ascii="Times New Roman" w:hAnsi="Times New Roman" w:cs="Times New Roman"/>
          <w:b/>
          <w:bCs/>
          <w:i/>
          <w:iCs/>
          <w:sz w:val="28"/>
          <w:szCs w:val="28"/>
          <w:u w:val="single"/>
        </w:rPr>
        <w:t>MEMBERS ABSENT:</w:t>
      </w:r>
    </w:p>
    <w:p w14:paraId="0BC59CC1" w14:textId="77777777" w:rsidR="00323828" w:rsidRDefault="00323828" w:rsidP="00323828">
      <w:pPr>
        <w:pStyle w:val="PlainText"/>
        <w:ind w:firstLine="720"/>
        <w:rPr>
          <w:rFonts w:ascii="Times New Roman" w:hAnsi="Times New Roman" w:cs="Times New Roman"/>
          <w:sz w:val="24"/>
          <w:szCs w:val="24"/>
        </w:rPr>
      </w:pPr>
    </w:p>
    <w:tbl>
      <w:tblPr>
        <w:tblW w:w="1018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7"/>
        <w:gridCol w:w="5219"/>
      </w:tblGrid>
      <w:tr w:rsidR="00323828" w14:paraId="1C1EDAB2" w14:textId="77777777" w:rsidTr="005F0A38">
        <w:trPr>
          <w:trHeight w:val="548"/>
        </w:trPr>
        <w:tc>
          <w:tcPr>
            <w:tcW w:w="4967" w:type="dxa"/>
            <w:tcBorders>
              <w:top w:val="single" w:sz="4" w:space="0" w:color="auto"/>
              <w:left w:val="single" w:sz="4" w:space="0" w:color="auto"/>
              <w:bottom w:val="single" w:sz="4" w:space="0" w:color="auto"/>
              <w:right w:val="nil"/>
            </w:tcBorders>
          </w:tcPr>
          <w:p w14:paraId="061BE857" w14:textId="77777777" w:rsidR="004D72DD" w:rsidRDefault="004D72DD" w:rsidP="007D68A5">
            <w:pPr>
              <w:pStyle w:val="ListParagraph"/>
              <w:numPr>
                <w:ilvl w:val="0"/>
                <w:numId w:val="2"/>
              </w:numPr>
              <w:rPr>
                <w:b/>
                <w:lang w:val="fr-FR"/>
              </w:rPr>
            </w:pPr>
            <w:r>
              <w:rPr>
                <w:b/>
                <w:lang w:val="fr-FR"/>
              </w:rPr>
              <w:t>Donovan Agans</w:t>
            </w:r>
          </w:p>
          <w:p w14:paraId="4E50C4D2" w14:textId="3D8DDB1E" w:rsidR="00430234" w:rsidRDefault="006767EF" w:rsidP="007D68A5">
            <w:pPr>
              <w:pStyle w:val="ListParagraph"/>
              <w:numPr>
                <w:ilvl w:val="0"/>
                <w:numId w:val="2"/>
              </w:numPr>
              <w:rPr>
                <w:b/>
                <w:lang w:val="fr-FR"/>
              </w:rPr>
            </w:pPr>
            <w:r>
              <w:rPr>
                <w:b/>
                <w:lang w:val="fr-FR"/>
              </w:rPr>
              <w:t>Edwin Baker</w:t>
            </w:r>
          </w:p>
          <w:p w14:paraId="3B3F204E" w14:textId="78C8C0FD" w:rsidR="00EE05D1" w:rsidRDefault="00EE05D1" w:rsidP="007D68A5">
            <w:pPr>
              <w:pStyle w:val="ListParagraph"/>
              <w:numPr>
                <w:ilvl w:val="0"/>
                <w:numId w:val="2"/>
              </w:numPr>
              <w:rPr>
                <w:b/>
                <w:lang w:val="fr-FR"/>
              </w:rPr>
            </w:pPr>
            <w:r>
              <w:rPr>
                <w:b/>
                <w:lang w:val="fr-FR"/>
              </w:rPr>
              <w:t>Shelby Dupnik</w:t>
            </w:r>
          </w:p>
          <w:p w14:paraId="24D019E6" w14:textId="02CBE832" w:rsidR="00430234" w:rsidRDefault="00EE05D1" w:rsidP="007D68A5">
            <w:pPr>
              <w:pStyle w:val="ListParagraph"/>
              <w:numPr>
                <w:ilvl w:val="0"/>
                <w:numId w:val="2"/>
              </w:numPr>
              <w:rPr>
                <w:b/>
                <w:lang w:val="fr-FR"/>
              </w:rPr>
            </w:pPr>
            <w:r>
              <w:rPr>
                <w:b/>
                <w:lang w:val="fr-FR"/>
              </w:rPr>
              <w:t>Tony Gross</w:t>
            </w:r>
          </w:p>
          <w:p w14:paraId="60517C70" w14:textId="285948B6" w:rsidR="00EE05D1" w:rsidRDefault="00EE05D1" w:rsidP="007D68A5">
            <w:pPr>
              <w:pStyle w:val="ListParagraph"/>
              <w:numPr>
                <w:ilvl w:val="0"/>
                <w:numId w:val="2"/>
              </w:numPr>
              <w:rPr>
                <w:b/>
                <w:lang w:val="fr-FR"/>
              </w:rPr>
            </w:pPr>
            <w:r>
              <w:rPr>
                <w:b/>
                <w:lang w:val="fr-FR"/>
              </w:rPr>
              <w:t>Gary Haecker</w:t>
            </w:r>
          </w:p>
          <w:p w14:paraId="5DF7D88E" w14:textId="63976D5A" w:rsidR="00C445BA" w:rsidRPr="00EE05D1" w:rsidRDefault="00C445BA" w:rsidP="00EE05D1">
            <w:pPr>
              <w:ind w:left="360"/>
              <w:rPr>
                <w:b/>
                <w:lang w:val="fr-FR"/>
              </w:rPr>
            </w:pPr>
          </w:p>
        </w:tc>
        <w:tc>
          <w:tcPr>
            <w:tcW w:w="5219" w:type="dxa"/>
            <w:tcBorders>
              <w:top w:val="single" w:sz="4" w:space="0" w:color="auto"/>
              <w:left w:val="single" w:sz="4" w:space="0" w:color="auto"/>
              <w:bottom w:val="single" w:sz="4" w:space="0" w:color="auto"/>
              <w:right w:val="single" w:sz="4" w:space="0" w:color="auto"/>
            </w:tcBorders>
          </w:tcPr>
          <w:p w14:paraId="083B966E" w14:textId="48C18937" w:rsidR="008B2EED" w:rsidRPr="00E65021" w:rsidRDefault="00EE05D1" w:rsidP="007D68A5">
            <w:pPr>
              <w:pStyle w:val="ListParagraph"/>
              <w:numPr>
                <w:ilvl w:val="0"/>
                <w:numId w:val="2"/>
              </w:numPr>
              <w:rPr>
                <w:b/>
                <w:bCs/>
              </w:rPr>
            </w:pPr>
            <w:r>
              <w:rPr>
                <w:b/>
                <w:lang w:val="fr-FR"/>
              </w:rPr>
              <w:t>Samual McDaniel</w:t>
            </w:r>
          </w:p>
          <w:p w14:paraId="00C0424F" w14:textId="27443B88" w:rsidR="004D72DD" w:rsidRPr="00EE05D1" w:rsidRDefault="00EE05D1" w:rsidP="00C30D18">
            <w:pPr>
              <w:pStyle w:val="ListParagraph"/>
              <w:numPr>
                <w:ilvl w:val="0"/>
                <w:numId w:val="2"/>
              </w:numPr>
              <w:rPr>
                <w:b/>
                <w:bCs/>
              </w:rPr>
            </w:pPr>
            <w:r w:rsidRPr="00EE05D1">
              <w:rPr>
                <w:b/>
                <w:bCs/>
              </w:rPr>
              <w:t>Dan Pue</w:t>
            </w:r>
          </w:p>
          <w:p w14:paraId="236A32E9" w14:textId="38A09312" w:rsidR="004D72DD" w:rsidRDefault="00EE05D1" w:rsidP="007D68A5">
            <w:pPr>
              <w:pStyle w:val="ListParagraph"/>
              <w:numPr>
                <w:ilvl w:val="0"/>
                <w:numId w:val="2"/>
              </w:numPr>
              <w:rPr>
                <w:b/>
                <w:bCs/>
              </w:rPr>
            </w:pPr>
            <w:r>
              <w:rPr>
                <w:b/>
                <w:bCs/>
              </w:rPr>
              <w:t>Peter Sakai</w:t>
            </w:r>
          </w:p>
          <w:p w14:paraId="1856E2DF" w14:textId="1CF609B7" w:rsidR="004D72DD" w:rsidRDefault="004D72DD" w:rsidP="007D68A5">
            <w:pPr>
              <w:pStyle w:val="ListParagraph"/>
              <w:numPr>
                <w:ilvl w:val="0"/>
                <w:numId w:val="2"/>
              </w:numPr>
              <w:rPr>
                <w:b/>
                <w:bCs/>
              </w:rPr>
            </w:pPr>
            <w:r>
              <w:rPr>
                <w:b/>
                <w:bCs/>
              </w:rPr>
              <w:t>Devon Wilborn</w:t>
            </w:r>
          </w:p>
          <w:p w14:paraId="2B37F0D5" w14:textId="0F9BC23C" w:rsidR="008B2EED" w:rsidRPr="00C445BA" w:rsidRDefault="008B2EED" w:rsidP="00FF7FEC">
            <w:pPr>
              <w:pStyle w:val="ListParagraph"/>
              <w:rPr>
                <w:b/>
                <w:bCs/>
              </w:rPr>
            </w:pPr>
          </w:p>
        </w:tc>
      </w:tr>
    </w:tbl>
    <w:p w14:paraId="66B8A4CB" w14:textId="77777777" w:rsidR="00F724BF" w:rsidRDefault="00F724BF" w:rsidP="00323828">
      <w:pPr>
        <w:pStyle w:val="PlainText"/>
        <w:ind w:firstLine="720"/>
        <w:jc w:val="center"/>
        <w:rPr>
          <w:rFonts w:ascii="Times New Roman" w:hAnsi="Times New Roman" w:cs="Times New Roman"/>
          <w:b/>
          <w:bCs/>
          <w:i/>
          <w:iCs/>
          <w:sz w:val="28"/>
          <w:szCs w:val="28"/>
          <w:u w:val="single"/>
        </w:rPr>
      </w:pPr>
    </w:p>
    <w:p w14:paraId="5497008C" w14:textId="77777777" w:rsidR="00F724BF" w:rsidRDefault="00F724BF" w:rsidP="00323828">
      <w:pPr>
        <w:pStyle w:val="PlainText"/>
        <w:ind w:firstLine="720"/>
        <w:jc w:val="center"/>
        <w:rPr>
          <w:rFonts w:ascii="Times New Roman" w:hAnsi="Times New Roman" w:cs="Times New Roman"/>
          <w:b/>
          <w:bCs/>
          <w:i/>
          <w:iCs/>
          <w:sz w:val="28"/>
          <w:szCs w:val="28"/>
          <w:u w:val="single"/>
        </w:rPr>
      </w:pPr>
    </w:p>
    <w:p w14:paraId="3FFCDDEA" w14:textId="77777777" w:rsidR="00323828" w:rsidRDefault="00791B0A" w:rsidP="00323828">
      <w:pPr>
        <w:pStyle w:val="PlainText"/>
        <w:ind w:firstLine="720"/>
        <w:jc w:val="center"/>
        <w:rPr>
          <w:rFonts w:ascii="Times New Roman" w:hAnsi="Times New Roman" w:cs="Times New Roman"/>
          <w:b/>
          <w:bCs/>
          <w:i/>
          <w:iCs/>
          <w:sz w:val="28"/>
          <w:szCs w:val="28"/>
        </w:rPr>
      </w:pPr>
      <w:r>
        <w:rPr>
          <w:rFonts w:ascii="Times New Roman" w:hAnsi="Times New Roman" w:cs="Times New Roman"/>
          <w:b/>
          <w:bCs/>
          <w:i/>
          <w:iCs/>
          <w:sz w:val="28"/>
          <w:szCs w:val="28"/>
          <w:u w:val="single"/>
        </w:rPr>
        <w:t xml:space="preserve">AACOG </w:t>
      </w:r>
      <w:r w:rsidR="00323828">
        <w:rPr>
          <w:rFonts w:ascii="Times New Roman" w:hAnsi="Times New Roman" w:cs="Times New Roman"/>
          <w:b/>
          <w:bCs/>
          <w:i/>
          <w:iCs/>
          <w:sz w:val="28"/>
          <w:szCs w:val="28"/>
          <w:u w:val="single"/>
        </w:rPr>
        <w:t>STAFF PRESENT:</w:t>
      </w:r>
    </w:p>
    <w:p w14:paraId="62DA38CA" w14:textId="77777777" w:rsidR="00323828" w:rsidRDefault="00323828" w:rsidP="00323828">
      <w:pPr>
        <w:pStyle w:val="PlainText"/>
        <w:ind w:firstLine="720"/>
        <w:rPr>
          <w:rFonts w:ascii="Times New Roman" w:hAnsi="Times New Roman" w:cs="Times New Roman"/>
          <w:sz w:val="24"/>
          <w:szCs w:val="24"/>
        </w:rPr>
      </w:pPr>
    </w:p>
    <w:tbl>
      <w:tblPr>
        <w:tblW w:w="1017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8"/>
      </w:tblGrid>
      <w:tr w:rsidR="00323828" w14:paraId="204C90CD" w14:textId="77777777" w:rsidTr="00BC6382">
        <w:trPr>
          <w:trHeight w:val="456"/>
          <w:jc w:val="center"/>
        </w:trPr>
        <w:tc>
          <w:tcPr>
            <w:tcW w:w="10178" w:type="dxa"/>
            <w:tcBorders>
              <w:top w:val="single" w:sz="4" w:space="0" w:color="auto"/>
              <w:left w:val="single" w:sz="4" w:space="0" w:color="auto"/>
              <w:bottom w:val="single" w:sz="4" w:space="0" w:color="auto"/>
              <w:right w:val="single" w:sz="4" w:space="0" w:color="auto"/>
            </w:tcBorders>
          </w:tcPr>
          <w:p w14:paraId="68C194F7" w14:textId="77777777" w:rsidR="001B3365" w:rsidRDefault="005A0D7D" w:rsidP="00BC6382">
            <w:r>
              <w:t>Marcela Medina – Public Safety Manager</w:t>
            </w:r>
          </w:p>
          <w:p w14:paraId="5CFE3CBC" w14:textId="77777777" w:rsidR="006D5E13" w:rsidRDefault="006D5E13" w:rsidP="006D5E13">
            <w:r>
              <w:t>Justin Monarez – Homeland Security/Criminal Justice Coordinator</w:t>
            </w:r>
          </w:p>
          <w:p w14:paraId="7B9A55D9" w14:textId="39D7AED0" w:rsidR="00227734" w:rsidRDefault="00227734" w:rsidP="006D5E13">
            <w:r>
              <w:t>Laura Richardson- Public Safety Specialist</w:t>
            </w:r>
          </w:p>
          <w:p w14:paraId="66F340F5" w14:textId="77777777" w:rsidR="006D5E13" w:rsidRDefault="006D5E13" w:rsidP="006D5E13">
            <w:r>
              <w:t>Mitchell Mensinger- Homeland Security Planner</w:t>
            </w:r>
          </w:p>
          <w:p w14:paraId="146C7837" w14:textId="300F2B69" w:rsidR="00E65021" w:rsidRPr="00DC5181" w:rsidRDefault="00E65021" w:rsidP="00BC6382"/>
        </w:tc>
      </w:tr>
    </w:tbl>
    <w:p w14:paraId="345BD281" w14:textId="77777777" w:rsidR="00323828" w:rsidRDefault="00323828" w:rsidP="00323828">
      <w:pPr>
        <w:pStyle w:val="PlainText"/>
        <w:ind w:firstLine="360"/>
        <w:jc w:val="both"/>
        <w:rPr>
          <w:rFonts w:ascii="Times New Roman" w:hAnsi="Times New Roman" w:cs="Times New Roman"/>
          <w:b/>
          <w:bCs/>
          <w:sz w:val="24"/>
          <w:szCs w:val="24"/>
        </w:rPr>
      </w:pPr>
    </w:p>
    <w:p w14:paraId="52D4BF27" w14:textId="77777777" w:rsidR="00BA2AF6" w:rsidRDefault="00BA2AF6" w:rsidP="00575742">
      <w:pPr>
        <w:rPr>
          <w:rFonts w:eastAsiaTheme="minorHAnsi"/>
          <w:b/>
        </w:rPr>
      </w:pPr>
    </w:p>
    <w:p w14:paraId="782B7E3D" w14:textId="77777777" w:rsidR="007412FF" w:rsidRDefault="007412FF" w:rsidP="00575742">
      <w:pPr>
        <w:rPr>
          <w:rFonts w:eastAsiaTheme="minorHAnsi"/>
          <w:b/>
        </w:rPr>
      </w:pPr>
    </w:p>
    <w:p w14:paraId="31FCA91B" w14:textId="77777777" w:rsidR="001B5FC2" w:rsidRDefault="001B5FC2" w:rsidP="00575742">
      <w:pPr>
        <w:rPr>
          <w:rFonts w:eastAsiaTheme="minorHAnsi"/>
          <w:b/>
        </w:rPr>
      </w:pPr>
    </w:p>
    <w:p w14:paraId="5222C178" w14:textId="1F7A4D85" w:rsidR="00575742" w:rsidRPr="00DA4F18" w:rsidRDefault="00575742" w:rsidP="00575742">
      <w:pPr>
        <w:rPr>
          <w:rFonts w:eastAsiaTheme="minorHAnsi"/>
          <w:b/>
        </w:rPr>
      </w:pPr>
      <w:r w:rsidRPr="00DA4F18">
        <w:rPr>
          <w:rFonts w:eastAsiaTheme="minorHAnsi"/>
          <w:b/>
        </w:rPr>
        <w:t>1</w:t>
      </w:r>
      <w:r w:rsidR="00CD32A3">
        <w:rPr>
          <w:rFonts w:eastAsiaTheme="minorHAnsi"/>
          <w:b/>
        </w:rPr>
        <w:t>.</w:t>
      </w:r>
      <w:r w:rsidRPr="00DA4F18">
        <w:rPr>
          <w:rFonts w:eastAsiaTheme="minorHAnsi"/>
          <w:b/>
        </w:rPr>
        <w:t xml:space="preserve"> Meeting called to Order.   </w:t>
      </w:r>
    </w:p>
    <w:p w14:paraId="1A64E732" w14:textId="1A3F33F5" w:rsidR="003033CA" w:rsidRPr="00DA4F18" w:rsidRDefault="00D442FE" w:rsidP="005664DE">
      <w:pPr>
        <w:ind w:left="360"/>
      </w:pPr>
      <w:r>
        <w:t xml:space="preserve">Jeff </w:t>
      </w:r>
      <w:r w:rsidR="004D72DD">
        <w:t>Kelley</w:t>
      </w:r>
      <w:r w:rsidR="003033CA" w:rsidRPr="00DA4F18">
        <w:t xml:space="preserve"> called the meeting to order at </w:t>
      </w:r>
      <w:r w:rsidR="00EE05D1">
        <w:t>9</w:t>
      </w:r>
      <w:r w:rsidR="00AD2E13">
        <w:t>:0</w:t>
      </w:r>
      <w:r w:rsidR="0021489A">
        <w:t>0</w:t>
      </w:r>
      <w:r w:rsidR="00EE05D1">
        <w:t>a</w:t>
      </w:r>
      <w:r w:rsidR="00DE007A">
        <w:t>m</w:t>
      </w:r>
      <w:r w:rsidR="003033CA" w:rsidRPr="00DA4F18">
        <w:t>.</w:t>
      </w:r>
    </w:p>
    <w:p w14:paraId="2C063165" w14:textId="77777777" w:rsidR="008A2818" w:rsidRDefault="008A2818" w:rsidP="00575742">
      <w:pPr>
        <w:rPr>
          <w:rFonts w:eastAsiaTheme="minorHAnsi"/>
          <w:b/>
        </w:rPr>
      </w:pPr>
    </w:p>
    <w:p w14:paraId="4E52B15A" w14:textId="77777777" w:rsidR="00575742" w:rsidRPr="00DA4F18" w:rsidRDefault="00575742" w:rsidP="00575742">
      <w:pPr>
        <w:rPr>
          <w:rFonts w:eastAsiaTheme="minorHAnsi"/>
          <w:b/>
        </w:rPr>
      </w:pPr>
      <w:r w:rsidRPr="00DA4F18">
        <w:rPr>
          <w:rFonts w:eastAsiaTheme="minorHAnsi"/>
          <w:b/>
        </w:rPr>
        <w:t>2. Roll Call.   </w:t>
      </w:r>
    </w:p>
    <w:p w14:paraId="556AB2F8" w14:textId="2ADE6C71" w:rsidR="00575742" w:rsidRPr="00DA4F18" w:rsidRDefault="003033CA" w:rsidP="005664DE">
      <w:pPr>
        <w:ind w:left="360"/>
      </w:pPr>
      <w:r w:rsidRPr="00DA4F18">
        <w:t xml:space="preserve">A quorum was established </w:t>
      </w:r>
      <w:r w:rsidRPr="0040711B">
        <w:t xml:space="preserve">with </w:t>
      </w:r>
      <w:r w:rsidR="00FB3436">
        <w:t>twenty-</w:t>
      </w:r>
      <w:r w:rsidR="00E62024">
        <w:t xml:space="preserve">six </w:t>
      </w:r>
      <w:r w:rsidRPr="0040711B">
        <w:rPr>
          <w:b/>
        </w:rPr>
        <w:t>(</w:t>
      </w:r>
      <w:r w:rsidR="00FE0451">
        <w:rPr>
          <w:b/>
        </w:rPr>
        <w:t>2</w:t>
      </w:r>
      <w:r w:rsidR="00E62024">
        <w:rPr>
          <w:b/>
        </w:rPr>
        <w:t>6</w:t>
      </w:r>
      <w:r w:rsidRPr="0040711B">
        <w:rPr>
          <w:b/>
        </w:rPr>
        <w:t>)</w:t>
      </w:r>
      <w:r w:rsidRPr="0040711B">
        <w:t xml:space="preserve"> members present</w:t>
      </w:r>
      <w:r w:rsidR="003436F6">
        <w:t>.</w:t>
      </w:r>
    </w:p>
    <w:p w14:paraId="0E2B4DEC" w14:textId="77777777" w:rsidR="00E92DDC" w:rsidRPr="00DA4F18" w:rsidRDefault="00E92DDC" w:rsidP="003033CA">
      <w:pPr>
        <w:rPr>
          <w:rFonts w:eastAsiaTheme="minorHAnsi"/>
        </w:rPr>
      </w:pPr>
    </w:p>
    <w:p w14:paraId="2E58FF1F" w14:textId="77777777" w:rsidR="00575742" w:rsidRPr="00DA4F18" w:rsidRDefault="00575742" w:rsidP="00575742">
      <w:pPr>
        <w:rPr>
          <w:rFonts w:eastAsiaTheme="minorHAnsi"/>
          <w:b/>
        </w:rPr>
      </w:pPr>
      <w:r w:rsidRPr="00DA4F18">
        <w:rPr>
          <w:rFonts w:eastAsiaTheme="minorHAnsi"/>
          <w:b/>
        </w:rPr>
        <w:t xml:space="preserve">3. Public Comments </w:t>
      </w:r>
    </w:p>
    <w:p w14:paraId="584840A5" w14:textId="6FCD0F92" w:rsidR="00E92DDC" w:rsidRDefault="00EA4700" w:rsidP="00EA4700">
      <w:pPr>
        <w:ind w:left="360"/>
        <w:rPr>
          <w:rFonts w:eastAsiaTheme="minorHAnsi"/>
        </w:rPr>
      </w:pPr>
      <w:r>
        <w:rPr>
          <w:rFonts w:eastAsiaTheme="minorHAnsi"/>
        </w:rPr>
        <w:t xml:space="preserve">Eric Epley- The OOG changed their rules on the type of applications that STRAC presented.  They were no longer eligible to submit the application under their name.  The City of San Antonio agreed to submit the applications for them.  They had already been doing business with them on other projects.  </w:t>
      </w:r>
    </w:p>
    <w:p w14:paraId="4FE776A3" w14:textId="77777777" w:rsidR="00EA4700" w:rsidRDefault="00EA4700" w:rsidP="00EA4700">
      <w:pPr>
        <w:ind w:left="360"/>
        <w:rPr>
          <w:rFonts w:eastAsiaTheme="minorHAnsi"/>
        </w:rPr>
      </w:pPr>
    </w:p>
    <w:p w14:paraId="2051E0F7" w14:textId="0045A9FF" w:rsidR="007412FF" w:rsidRDefault="00575742" w:rsidP="00D41DB7">
      <w:pPr>
        <w:rPr>
          <w:rFonts w:eastAsiaTheme="minorHAnsi"/>
          <w:b/>
        </w:rPr>
      </w:pPr>
      <w:r w:rsidRPr="00DA4F18">
        <w:rPr>
          <w:rFonts w:eastAsiaTheme="minorHAnsi"/>
          <w:b/>
        </w:rPr>
        <w:t>4. Conside</w:t>
      </w:r>
      <w:r w:rsidR="002864E2" w:rsidRPr="00DA4F18">
        <w:rPr>
          <w:rFonts w:eastAsiaTheme="minorHAnsi"/>
          <w:b/>
        </w:rPr>
        <w:t>r and act upon</w:t>
      </w:r>
      <w:r w:rsidR="00BD0B60">
        <w:rPr>
          <w:rFonts w:eastAsiaTheme="minorHAnsi"/>
          <w:b/>
        </w:rPr>
        <w:t xml:space="preserve"> the</w:t>
      </w:r>
      <w:r w:rsidR="002864E2" w:rsidRPr="00DA4F18">
        <w:rPr>
          <w:rFonts w:eastAsiaTheme="minorHAnsi"/>
          <w:b/>
        </w:rPr>
        <w:t> approval of the </w:t>
      </w:r>
      <w:r w:rsidR="00E62024">
        <w:rPr>
          <w:rFonts w:eastAsiaTheme="minorHAnsi"/>
          <w:b/>
        </w:rPr>
        <w:t>January 17</w:t>
      </w:r>
      <w:r w:rsidRPr="00DA4F18">
        <w:rPr>
          <w:rFonts w:eastAsiaTheme="minorHAnsi"/>
          <w:b/>
        </w:rPr>
        <w:t>,</w:t>
      </w:r>
      <w:r w:rsidR="003436F6">
        <w:rPr>
          <w:rFonts w:eastAsiaTheme="minorHAnsi"/>
          <w:b/>
        </w:rPr>
        <w:t xml:space="preserve"> </w:t>
      </w:r>
      <w:r w:rsidRPr="00DA4F18">
        <w:rPr>
          <w:rFonts w:eastAsiaTheme="minorHAnsi"/>
          <w:b/>
        </w:rPr>
        <w:t>202</w:t>
      </w:r>
      <w:r w:rsidR="00E62024">
        <w:rPr>
          <w:rFonts w:eastAsiaTheme="minorHAnsi"/>
          <w:b/>
        </w:rPr>
        <w:t>4</w:t>
      </w:r>
      <w:r w:rsidR="0098507D">
        <w:rPr>
          <w:rFonts w:eastAsiaTheme="minorHAnsi"/>
          <w:b/>
        </w:rPr>
        <w:t xml:space="preserve"> minutes</w:t>
      </w:r>
      <w:r w:rsidR="00951DE6">
        <w:rPr>
          <w:rFonts w:eastAsiaTheme="minorHAnsi"/>
          <w:b/>
        </w:rPr>
        <w:t>.</w:t>
      </w:r>
      <w:r w:rsidR="002864E2" w:rsidRPr="00DA4F18">
        <w:rPr>
          <w:rFonts w:eastAsiaTheme="minorHAnsi"/>
          <w:b/>
        </w:rPr>
        <w:t xml:space="preserve"> </w:t>
      </w:r>
      <w:r w:rsidRPr="00DA4F18">
        <w:rPr>
          <w:rFonts w:eastAsiaTheme="minorHAnsi"/>
          <w:b/>
        </w:rPr>
        <w:t xml:space="preserve"> </w:t>
      </w:r>
    </w:p>
    <w:p w14:paraId="67A5DA47" w14:textId="71717154" w:rsidR="0021489A" w:rsidRDefault="0021489A" w:rsidP="0021489A">
      <w:r>
        <w:t xml:space="preserve">  </w:t>
      </w:r>
    </w:p>
    <w:p w14:paraId="6B4E5814" w14:textId="5A71C235" w:rsidR="00716B06" w:rsidRPr="00DA4F18" w:rsidRDefault="00716B06" w:rsidP="00716B06">
      <w:pPr>
        <w:ind w:left="720"/>
      </w:pPr>
      <w:r w:rsidRPr="00DA4F18">
        <w:t>A</w:t>
      </w:r>
      <w:r w:rsidRPr="00DA4F18">
        <w:rPr>
          <w:b/>
        </w:rPr>
        <w:t xml:space="preserve"> motion</w:t>
      </w:r>
      <w:r w:rsidRPr="00DA4F18">
        <w:t xml:space="preserve"> was made by </w:t>
      </w:r>
      <w:r w:rsidR="004D72DD">
        <w:rPr>
          <w:b/>
        </w:rPr>
        <w:t>Jeffery Fincke</w:t>
      </w:r>
      <w:r>
        <w:rPr>
          <w:b/>
        </w:rPr>
        <w:t xml:space="preserve"> </w:t>
      </w:r>
      <w:r w:rsidRPr="00DA4F18">
        <w:t>and seconded</w:t>
      </w:r>
      <w:r w:rsidRPr="00DA4F18">
        <w:rPr>
          <w:b/>
        </w:rPr>
        <w:t xml:space="preserve"> </w:t>
      </w:r>
      <w:r w:rsidRPr="00DA4F18">
        <w:t>by</w:t>
      </w:r>
      <w:r>
        <w:rPr>
          <w:b/>
        </w:rPr>
        <w:t xml:space="preserve"> </w:t>
      </w:r>
      <w:r w:rsidR="004D72DD">
        <w:rPr>
          <w:b/>
        </w:rPr>
        <w:t>Bryce Houlton</w:t>
      </w:r>
      <w:r w:rsidR="0021489A">
        <w:rPr>
          <w:b/>
        </w:rPr>
        <w:t xml:space="preserve"> </w:t>
      </w:r>
      <w:r w:rsidRPr="00DA4F18">
        <w:t xml:space="preserve">to approve the </w:t>
      </w:r>
      <w:r>
        <w:t xml:space="preserve">minutes. </w:t>
      </w:r>
    </w:p>
    <w:p w14:paraId="3795F8AB" w14:textId="77777777" w:rsidR="00716B06" w:rsidRDefault="00716B06" w:rsidP="00716B06">
      <w:pPr>
        <w:ind w:firstLine="720"/>
        <w:rPr>
          <w:b/>
        </w:rPr>
      </w:pPr>
      <w:r w:rsidRPr="00DA4F18">
        <w:rPr>
          <w:b/>
        </w:rPr>
        <w:t xml:space="preserve">All Approved, Motion Carried. </w:t>
      </w:r>
    </w:p>
    <w:p w14:paraId="635DCCFB" w14:textId="1E012F18" w:rsidR="005105B6" w:rsidRDefault="005105B6" w:rsidP="00575742">
      <w:pPr>
        <w:rPr>
          <w:rFonts w:eastAsiaTheme="minorHAnsi"/>
          <w:b/>
          <w:u w:val="single"/>
        </w:rPr>
      </w:pPr>
    </w:p>
    <w:p w14:paraId="17375886" w14:textId="6E7BD265" w:rsidR="007412FF" w:rsidRDefault="005C5976" w:rsidP="008F5B5C">
      <w:pPr>
        <w:rPr>
          <w:rFonts w:eastAsiaTheme="minorHAnsi"/>
          <w:b/>
        </w:rPr>
      </w:pPr>
      <w:r>
        <w:rPr>
          <w:rFonts w:eastAsiaTheme="minorHAnsi"/>
          <w:b/>
        </w:rPr>
        <w:t>5</w:t>
      </w:r>
      <w:r w:rsidR="005105B6">
        <w:rPr>
          <w:rFonts w:eastAsiaTheme="minorHAnsi"/>
          <w:b/>
        </w:rPr>
        <w:t xml:space="preserve">. </w:t>
      </w:r>
      <w:r w:rsidR="007412FF">
        <w:rPr>
          <w:rFonts w:eastAsiaTheme="minorHAnsi"/>
          <w:b/>
        </w:rPr>
        <w:t>Consider and act upon the approval of membership items:</w:t>
      </w:r>
    </w:p>
    <w:p w14:paraId="5F06ABA6" w14:textId="0DC67D7F" w:rsidR="007412FF" w:rsidRDefault="007412FF" w:rsidP="007412FF">
      <w:pPr>
        <w:ind w:left="720"/>
      </w:pPr>
      <w:r>
        <w:t xml:space="preserve">1. Nominating </w:t>
      </w:r>
      <w:r w:rsidR="00E62024">
        <w:rPr>
          <w:b/>
          <w:bCs/>
        </w:rPr>
        <w:t>Brandon High</w:t>
      </w:r>
      <w:r w:rsidR="009B2524">
        <w:t xml:space="preserve"> to replace </w:t>
      </w:r>
      <w:r w:rsidR="00E62024">
        <w:t>Daniel Kramer</w:t>
      </w:r>
      <w:r w:rsidR="009B2524">
        <w:t xml:space="preserve"> as the primary representative for The City of </w:t>
      </w:r>
      <w:r w:rsidR="00E62024">
        <w:t>Schertz</w:t>
      </w:r>
      <w:r w:rsidR="002F3E8B">
        <w:t>.</w:t>
      </w:r>
    </w:p>
    <w:p w14:paraId="46AFEB5B" w14:textId="77777777" w:rsidR="004D72DD" w:rsidRDefault="004D72DD" w:rsidP="002F3E8B">
      <w:pPr>
        <w:ind w:left="720"/>
      </w:pPr>
    </w:p>
    <w:p w14:paraId="7C731CCB" w14:textId="0446118C" w:rsidR="002F3E8B" w:rsidRPr="00DA4F18" w:rsidRDefault="002F3E8B" w:rsidP="002F3E8B">
      <w:pPr>
        <w:ind w:left="720"/>
      </w:pPr>
      <w:r w:rsidRPr="00DA4F18">
        <w:t>A</w:t>
      </w:r>
      <w:r w:rsidRPr="00DA4F18">
        <w:rPr>
          <w:b/>
        </w:rPr>
        <w:t xml:space="preserve"> motion</w:t>
      </w:r>
      <w:r w:rsidRPr="00DA4F18">
        <w:t xml:space="preserve"> was made by </w:t>
      </w:r>
      <w:r w:rsidR="00EA4700">
        <w:rPr>
          <w:b/>
        </w:rPr>
        <w:t>Jeffery Fincke</w:t>
      </w:r>
      <w:r>
        <w:rPr>
          <w:b/>
        </w:rPr>
        <w:t xml:space="preserve"> </w:t>
      </w:r>
      <w:r w:rsidRPr="00DA4F18">
        <w:t>and seconded</w:t>
      </w:r>
      <w:r w:rsidRPr="00DA4F18">
        <w:rPr>
          <w:b/>
        </w:rPr>
        <w:t xml:space="preserve"> </w:t>
      </w:r>
      <w:r w:rsidRPr="00DA4F18">
        <w:t>by</w:t>
      </w:r>
      <w:r>
        <w:rPr>
          <w:b/>
        </w:rPr>
        <w:t xml:space="preserve"> </w:t>
      </w:r>
      <w:r w:rsidR="00EA4700">
        <w:rPr>
          <w:b/>
        </w:rPr>
        <w:t>Sammy Sikes</w:t>
      </w:r>
      <w:r>
        <w:rPr>
          <w:b/>
        </w:rPr>
        <w:t xml:space="preserve"> </w:t>
      </w:r>
      <w:r>
        <w:t xml:space="preserve">to approve the membership item. </w:t>
      </w:r>
    </w:p>
    <w:p w14:paraId="730A6FE4" w14:textId="27D56E20" w:rsidR="0030057D" w:rsidRPr="00E62024" w:rsidRDefault="002F3E8B" w:rsidP="00E62024">
      <w:pPr>
        <w:ind w:firstLine="720"/>
        <w:rPr>
          <w:b/>
        </w:rPr>
      </w:pPr>
      <w:r w:rsidRPr="00DA4F18">
        <w:rPr>
          <w:b/>
        </w:rPr>
        <w:t xml:space="preserve">All Approved, Motion Carried. </w:t>
      </w:r>
    </w:p>
    <w:p w14:paraId="7273672D" w14:textId="77777777" w:rsidR="0030057D" w:rsidRDefault="0030057D" w:rsidP="0030057D">
      <w:pPr>
        <w:rPr>
          <w:rFonts w:eastAsiaTheme="minorHAnsi"/>
          <w:b/>
          <w:u w:val="single"/>
        </w:rPr>
      </w:pPr>
    </w:p>
    <w:p w14:paraId="44A80052" w14:textId="77777777" w:rsidR="0030057D" w:rsidRPr="00DA4F18" w:rsidRDefault="0030057D" w:rsidP="0030057D">
      <w:pPr>
        <w:rPr>
          <w:rFonts w:eastAsiaTheme="minorHAnsi"/>
          <w:b/>
        </w:rPr>
      </w:pPr>
      <w:r>
        <w:rPr>
          <w:rFonts w:eastAsiaTheme="minorHAnsi"/>
          <w:b/>
        </w:rPr>
        <w:t xml:space="preserve">6.  </w:t>
      </w:r>
      <w:r w:rsidRPr="00DA4F18">
        <w:rPr>
          <w:rFonts w:eastAsiaTheme="minorHAnsi"/>
          <w:b/>
        </w:rPr>
        <w:t xml:space="preserve">Discussion and appropriate action on subcommittee reports.    </w:t>
      </w:r>
    </w:p>
    <w:p w14:paraId="7C211790" w14:textId="77777777" w:rsidR="0030057D" w:rsidRPr="00D442FE" w:rsidRDefault="0030057D" w:rsidP="0030057D">
      <w:pPr>
        <w:pStyle w:val="ListParagraph"/>
        <w:numPr>
          <w:ilvl w:val="0"/>
          <w:numId w:val="4"/>
        </w:numPr>
        <w:rPr>
          <w:rFonts w:eastAsiaTheme="minorHAnsi"/>
          <w:b/>
        </w:rPr>
      </w:pPr>
      <w:r w:rsidRPr="00D442FE">
        <w:rPr>
          <w:rFonts w:eastAsiaTheme="minorHAnsi"/>
          <w:b/>
        </w:rPr>
        <w:t>Emergency Management </w:t>
      </w:r>
    </w:p>
    <w:p w14:paraId="1C91DDFC" w14:textId="24F77011" w:rsidR="0030057D" w:rsidRPr="00DA4F18" w:rsidRDefault="007B4CA9" w:rsidP="0030057D">
      <w:pPr>
        <w:ind w:left="720"/>
        <w:rPr>
          <w:rFonts w:eastAsiaTheme="minorHAnsi"/>
          <w:b/>
        </w:rPr>
      </w:pPr>
      <w:r>
        <w:rPr>
          <w:rFonts w:eastAsiaTheme="minorHAnsi"/>
        </w:rPr>
        <w:t>Bryce Houlton</w:t>
      </w:r>
      <w:r w:rsidR="0030057D">
        <w:rPr>
          <w:rFonts w:eastAsiaTheme="minorHAnsi"/>
        </w:rPr>
        <w:t xml:space="preserve"> – </w:t>
      </w:r>
      <w:r w:rsidR="005E4D3C">
        <w:rPr>
          <w:rFonts w:eastAsiaTheme="minorHAnsi"/>
        </w:rPr>
        <w:t xml:space="preserve">Combined a couple of projects into one regional project. </w:t>
      </w:r>
    </w:p>
    <w:p w14:paraId="22FDCAF7" w14:textId="77777777" w:rsidR="0030057D" w:rsidRPr="00DA4F18" w:rsidRDefault="0030057D" w:rsidP="0030057D">
      <w:pPr>
        <w:ind w:left="360"/>
        <w:rPr>
          <w:rFonts w:eastAsiaTheme="minorHAnsi"/>
          <w:b/>
        </w:rPr>
      </w:pPr>
      <w:r>
        <w:rPr>
          <w:rFonts w:eastAsiaTheme="minorHAnsi"/>
          <w:b/>
        </w:rPr>
        <w:t>B</w:t>
      </w:r>
      <w:r w:rsidRPr="00DA4F18">
        <w:rPr>
          <w:rFonts w:eastAsiaTheme="minorHAnsi"/>
          <w:b/>
        </w:rPr>
        <w:t>.  </w:t>
      </w:r>
      <w:r>
        <w:rPr>
          <w:rFonts w:eastAsiaTheme="minorHAnsi"/>
          <w:b/>
        </w:rPr>
        <w:t>Fire/Hazmat/WMD</w:t>
      </w:r>
      <w:r w:rsidRPr="00DA4F18">
        <w:rPr>
          <w:rFonts w:eastAsiaTheme="minorHAnsi"/>
          <w:b/>
        </w:rPr>
        <w:t xml:space="preserve">   </w:t>
      </w:r>
    </w:p>
    <w:p w14:paraId="7D6024F7" w14:textId="1C5FF1AA" w:rsidR="0030057D" w:rsidRPr="00DA4F18" w:rsidRDefault="005E4D3C" w:rsidP="0030057D">
      <w:pPr>
        <w:ind w:left="720"/>
        <w:rPr>
          <w:rFonts w:eastAsiaTheme="minorHAnsi"/>
        </w:rPr>
      </w:pPr>
      <w:r>
        <w:rPr>
          <w:rFonts w:eastAsiaTheme="minorHAnsi"/>
        </w:rPr>
        <w:t>NA</w:t>
      </w:r>
    </w:p>
    <w:p w14:paraId="6C77239F" w14:textId="77777777" w:rsidR="0030057D" w:rsidRPr="00DA4F18" w:rsidRDefault="0030057D" w:rsidP="0030057D">
      <w:pPr>
        <w:ind w:left="360"/>
        <w:rPr>
          <w:rFonts w:eastAsiaTheme="minorHAnsi"/>
          <w:b/>
        </w:rPr>
      </w:pPr>
      <w:r>
        <w:rPr>
          <w:rFonts w:eastAsiaTheme="minorHAnsi"/>
          <w:b/>
        </w:rPr>
        <w:t>C.  Law Enforcement/Fusion Center</w:t>
      </w:r>
    </w:p>
    <w:p w14:paraId="319E6966" w14:textId="63CB101C" w:rsidR="0030057D" w:rsidRPr="00DA4F18" w:rsidRDefault="0030057D" w:rsidP="0030057D">
      <w:pPr>
        <w:ind w:left="720"/>
        <w:rPr>
          <w:rFonts w:eastAsiaTheme="minorHAnsi"/>
        </w:rPr>
      </w:pPr>
      <w:r>
        <w:rPr>
          <w:rFonts w:eastAsiaTheme="minorHAnsi"/>
        </w:rPr>
        <w:t>L</w:t>
      </w:r>
      <w:r w:rsidR="007B4CA9">
        <w:rPr>
          <w:rFonts w:eastAsiaTheme="minorHAnsi"/>
        </w:rPr>
        <w:t>ouis</w:t>
      </w:r>
      <w:r>
        <w:rPr>
          <w:rFonts w:eastAsiaTheme="minorHAnsi"/>
        </w:rPr>
        <w:t xml:space="preserve"> Lopez – </w:t>
      </w:r>
      <w:r w:rsidR="005E4D3C">
        <w:rPr>
          <w:rFonts w:eastAsiaTheme="minorHAnsi"/>
        </w:rPr>
        <w:t>Gave order of ranking for projects.  Most agencies dropped their requested amount. Goal priority was bomb squad.</w:t>
      </w:r>
    </w:p>
    <w:p w14:paraId="253E316B" w14:textId="77777777" w:rsidR="0030057D" w:rsidRPr="00DA4F18" w:rsidRDefault="0030057D" w:rsidP="0030057D">
      <w:pPr>
        <w:ind w:left="360"/>
        <w:rPr>
          <w:rFonts w:eastAsiaTheme="minorHAnsi"/>
          <w:b/>
        </w:rPr>
      </w:pPr>
      <w:r>
        <w:rPr>
          <w:rFonts w:eastAsiaTheme="minorHAnsi"/>
          <w:b/>
        </w:rPr>
        <w:t>D.  Intero</w:t>
      </w:r>
      <w:r w:rsidRPr="00DA4F18">
        <w:rPr>
          <w:rFonts w:eastAsiaTheme="minorHAnsi"/>
          <w:b/>
        </w:rPr>
        <w:t>perable Communications</w:t>
      </w:r>
    </w:p>
    <w:p w14:paraId="5DFA94A9" w14:textId="5F7793AC" w:rsidR="0030057D" w:rsidRPr="003639DA" w:rsidRDefault="007B4CA9" w:rsidP="0030057D">
      <w:pPr>
        <w:ind w:left="720"/>
        <w:rPr>
          <w:rFonts w:eastAsiaTheme="minorHAnsi"/>
        </w:rPr>
      </w:pPr>
      <w:r>
        <w:rPr>
          <w:rFonts w:eastAsiaTheme="minorHAnsi"/>
        </w:rPr>
        <w:t>Jeff Wendling</w:t>
      </w:r>
      <w:r w:rsidR="0030057D">
        <w:rPr>
          <w:rFonts w:eastAsiaTheme="minorHAnsi"/>
        </w:rPr>
        <w:t xml:space="preserve"> – </w:t>
      </w:r>
      <w:r w:rsidR="005E4D3C">
        <w:rPr>
          <w:rFonts w:eastAsiaTheme="minorHAnsi"/>
        </w:rPr>
        <w:t>Gave order of ranking for projects.</w:t>
      </w:r>
      <w:r w:rsidR="0030057D">
        <w:rPr>
          <w:rFonts w:eastAsiaTheme="minorHAnsi"/>
        </w:rPr>
        <w:t xml:space="preserve"> </w:t>
      </w:r>
    </w:p>
    <w:p w14:paraId="7125F979" w14:textId="77777777" w:rsidR="0030057D" w:rsidRPr="003639DA" w:rsidRDefault="0030057D" w:rsidP="0030057D">
      <w:pPr>
        <w:ind w:left="360"/>
        <w:rPr>
          <w:rFonts w:eastAsiaTheme="minorHAnsi"/>
          <w:b/>
        </w:rPr>
      </w:pPr>
      <w:r w:rsidRPr="003639DA">
        <w:rPr>
          <w:rFonts w:eastAsiaTheme="minorHAnsi"/>
          <w:b/>
        </w:rPr>
        <w:t>E. Hospital/EMS/Medical</w:t>
      </w:r>
    </w:p>
    <w:p w14:paraId="58E08E3E" w14:textId="390692C9" w:rsidR="0030057D" w:rsidRPr="003639DA" w:rsidRDefault="007B4CA9" w:rsidP="0030057D">
      <w:pPr>
        <w:ind w:left="720"/>
      </w:pPr>
      <w:r>
        <w:rPr>
          <w:rFonts w:eastAsiaTheme="minorHAnsi"/>
        </w:rPr>
        <w:t>Eric Epley</w:t>
      </w:r>
      <w:r w:rsidR="0030057D" w:rsidRPr="00B65462">
        <w:rPr>
          <w:rFonts w:eastAsiaTheme="minorHAnsi"/>
        </w:rPr>
        <w:t xml:space="preserve"> –</w:t>
      </w:r>
      <w:r w:rsidR="0030057D">
        <w:rPr>
          <w:rFonts w:eastAsiaTheme="minorHAnsi"/>
        </w:rPr>
        <w:t xml:space="preserve"> </w:t>
      </w:r>
      <w:r w:rsidR="005E4D3C">
        <w:rPr>
          <w:rFonts w:eastAsiaTheme="minorHAnsi"/>
        </w:rPr>
        <w:t>Gave order of ranking of projects.</w:t>
      </w:r>
      <w:r w:rsidR="0030057D">
        <w:rPr>
          <w:rFonts w:eastAsiaTheme="minorHAnsi"/>
        </w:rPr>
        <w:t xml:space="preserve">  </w:t>
      </w:r>
    </w:p>
    <w:p w14:paraId="39BDC0F5" w14:textId="77777777" w:rsidR="0030057D" w:rsidRPr="003639DA" w:rsidRDefault="0030057D" w:rsidP="0030057D">
      <w:pPr>
        <w:ind w:left="360"/>
        <w:rPr>
          <w:rFonts w:eastAsiaTheme="minorHAnsi"/>
          <w:b/>
        </w:rPr>
      </w:pPr>
      <w:r w:rsidRPr="003639DA">
        <w:rPr>
          <w:rFonts w:eastAsiaTheme="minorHAnsi"/>
          <w:b/>
        </w:rPr>
        <w:t>F.  Public Health </w:t>
      </w:r>
    </w:p>
    <w:p w14:paraId="3FA04814" w14:textId="2DE8BF81" w:rsidR="0030057D" w:rsidRDefault="0030057D" w:rsidP="0030057D">
      <w:pPr>
        <w:ind w:left="720"/>
        <w:rPr>
          <w:rFonts w:eastAsiaTheme="minorHAnsi"/>
        </w:rPr>
      </w:pPr>
      <w:r w:rsidRPr="00B65462">
        <w:rPr>
          <w:rFonts w:eastAsiaTheme="minorHAnsi"/>
        </w:rPr>
        <w:t>Sammy Sikes –</w:t>
      </w:r>
      <w:r>
        <w:rPr>
          <w:rFonts w:eastAsiaTheme="minorHAnsi"/>
        </w:rPr>
        <w:t xml:space="preserve"> </w:t>
      </w:r>
      <w:r w:rsidR="00A53239">
        <w:rPr>
          <w:rFonts w:eastAsiaTheme="minorHAnsi"/>
        </w:rPr>
        <w:t>Gave order of ranking of projects.</w:t>
      </w:r>
    </w:p>
    <w:p w14:paraId="02F9EF47" w14:textId="77777777" w:rsidR="0030057D" w:rsidRDefault="0030057D" w:rsidP="0030057D">
      <w:pPr>
        <w:ind w:left="720"/>
        <w:rPr>
          <w:rFonts w:eastAsiaTheme="minorHAnsi"/>
        </w:rPr>
      </w:pPr>
    </w:p>
    <w:p w14:paraId="495D1942" w14:textId="77777777" w:rsidR="0030057D" w:rsidRDefault="0030057D" w:rsidP="0030057D">
      <w:pPr>
        <w:ind w:left="720"/>
        <w:rPr>
          <w:rFonts w:eastAsiaTheme="minorHAnsi"/>
        </w:rPr>
      </w:pPr>
    </w:p>
    <w:p w14:paraId="139EE81A" w14:textId="45104D59" w:rsidR="0030057D" w:rsidRPr="00714A73" w:rsidRDefault="0030057D" w:rsidP="0030057D">
      <w:pPr>
        <w:rPr>
          <w:rFonts w:eastAsiaTheme="minorHAnsi"/>
          <w:b/>
        </w:rPr>
      </w:pPr>
      <w:r>
        <w:rPr>
          <w:rFonts w:eastAsiaTheme="minorHAnsi"/>
          <w:b/>
        </w:rPr>
        <w:t xml:space="preserve"> Instructions on scoring for the 202</w:t>
      </w:r>
      <w:r w:rsidR="00E83416">
        <w:rPr>
          <w:rFonts w:eastAsiaTheme="minorHAnsi"/>
          <w:b/>
        </w:rPr>
        <w:t>4</w:t>
      </w:r>
      <w:r>
        <w:rPr>
          <w:rFonts w:eastAsiaTheme="minorHAnsi"/>
          <w:b/>
        </w:rPr>
        <w:t xml:space="preserve"> State Homeland Security Program grant applications – </w:t>
      </w:r>
      <w:r w:rsidRPr="00714A73">
        <w:rPr>
          <w:rFonts w:eastAsiaTheme="minorHAnsi"/>
        </w:rPr>
        <w:t>AACOG staff relayed instructions on the ranking tool used to rank applications for SHSP.</w:t>
      </w:r>
    </w:p>
    <w:p w14:paraId="523ADFDF" w14:textId="62684D49" w:rsidR="0030057D" w:rsidRDefault="005E4D3C" w:rsidP="0030057D">
      <w:pPr>
        <w:pStyle w:val="ListParagraph"/>
        <w:ind w:left="1080"/>
        <w:rPr>
          <w:rFonts w:eastAsiaTheme="minorHAnsi"/>
        </w:rPr>
      </w:pPr>
      <w:proofErr w:type="gramStart"/>
      <w:r>
        <w:rPr>
          <w:rFonts w:eastAsiaTheme="minorHAnsi"/>
        </w:rPr>
        <w:t>All of</w:t>
      </w:r>
      <w:proofErr w:type="gramEnd"/>
      <w:r>
        <w:rPr>
          <w:rFonts w:eastAsiaTheme="minorHAnsi"/>
        </w:rPr>
        <w:t xml:space="preserve"> the applications that you have a conflict of interest </w:t>
      </w:r>
      <w:r w:rsidR="002D4180">
        <w:rPr>
          <w:rFonts w:eastAsiaTheme="minorHAnsi"/>
        </w:rPr>
        <w:t>in</w:t>
      </w:r>
      <w:r>
        <w:rPr>
          <w:rFonts w:eastAsiaTheme="minorHAnsi"/>
        </w:rPr>
        <w:t xml:space="preserve"> must be placed at the bottom.  AACOG application must stay at #1.  Then </w:t>
      </w:r>
      <w:r w:rsidR="002D4180">
        <w:rPr>
          <w:rFonts w:eastAsiaTheme="minorHAnsi"/>
        </w:rPr>
        <w:t>rank them</w:t>
      </w:r>
      <w:r>
        <w:rPr>
          <w:rFonts w:eastAsiaTheme="minorHAnsi"/>
        </w:rPr>
        <w:t xml:space="preserve"> in order of where you want to place them.  </w:t>
      </w:r>
    </w:p>
    <w:p w14:paraId="37AB5138" w14:textId="77777777" w:rsidR="0030057D" w:rsidRDefault="0030057D" w:rsidP="0030057D">
      <w:pPr>
        <w:pStyle w:val="ListParagraph"/>
        <w:ind w:left="1080"/>
        <w:rPr>
          <w:rFonts w:eastAsiaTheme="minorHAnsi"/>
        </w:rPr>
      </w:pPr>
    </w:p>
    <w:p w14:paraId="425797B4" w14:textId="0F02B023" w:rsidR="0030057D" w:rsidRDefault="0073533C" w:rsidP="0030057D">
      <w:pPr>
        <w:rPr>
          <w:rFonts w:eastAsiaTheme="minorHAnsi"/>
          <w:b/>
        </w:rPr>
      </w:pPr>
      <w:r>
        <w:rPr>
          <w:rFonts w:eastAsiaTheme="minorHAnsi"/>
          <w:b/>
        </w:rPr>
        <w:t>7</w:t>
      </w:r>
      <w:r w:rsidR="0030057D">
        <w:rPr>
          <w:rFonts w:eastAsiaTheme="minorHAnsi"/>
          <w:b/>
        </w:rPr>
        <w:t>. 202</w:t>
      </w:r>
      <w:r w:rsidR="00E83416">
        <w:rPr>
          <w:rFonts w:eastAsiaTheme="minorHAnsi"/>
          <w:b/>
        </w:rPr>
        <w:t>4</w:t>
      </w:r>
      <w:r w:rsidR="0030057D">
        <w:rPr>
          <w:rFonts w:eastAsiaTheme="minorHAnsi"/>
          <w:b/>
        </w:rPr>
        <w:t xml:space="preserve"> State Homeland Security Program grant application presentations: </w:t>
      </w:r>
    </w:p>
    <w:p w14:paraId="35639D5F" w14:textId="62EA5970" w:rsidR="0030057D" w:rsidRPr="00E4120F" w:rsidRDefault="00E83416" w:rsidP="0030057D">
      <w:pPr>
        <w:pStyle w:val="ListParagraph"/>
        <w:numPr>
          <w:ilvl w:val="0"/>
          <w:numId w:val="11"/>
        </w:numPr>
        <w:spacing w:line="276" w:lineRule="auto"/>
        <w:rPr>
          <w:rFonts w:eastAsiaTheme="minorHAnsi"/>
        </w:rPr>
      </w:pPr>
      <w:r>
        <w:rPr>
          <w:rFonts w:eastAsiaTheme="minorHAnsi"/>
        </w:rPr>
        <w:t>5087401</w:t>
      </w:r>
      <w:r w:rsidR="0030057D">
        <w:rPr>
          <w:rFonts w:eastAsiaTheme="minorHAnsi"/>
        </w:rPr>
        <w:t xml:space="preserve"> – Bexar County:</w:t>
      </w:r>
      <w:r w:rsidR="0030057D" w:rsidRPr="001E7011">
        <w:rPr>
          <w:rFonts w:eastAsiaTheme="minorHAnsi"/>
        </w:rPr>
        <w:t xml:space="preserve"> </w:t>
      </w:r>
      <w:r>
        <w:rPr>
          <w:rFonts w:eastAsiaTheme="minorHAnsi"/>
          <w:i/>
        </w:rPr>
        <w:t>Regional Preparedness and Resilience Project</w:t>
      </w:r>
      <w:r w:rsidR="0030057D" w:rsidRPr="00714A73">
        <w:rPr>
          <w:rFonts w:eastAsiaTheme="minorHAnsi"/>
          <w:i/>
        </w:rPr>
        <w:t xml:space="preserve"> - $</w:t>
      </w:r>
      <w:r>
        <w:rPr>
          <w:rFonts w:eastAsiaTheme="minorHAnsi"/>
          <w:i/>
        </w:rPr>
        <w:t>75</w:t>
      </w:r>
      <w:r w:rsidR="0030057D" w:rsidRPr="00714A73">
        <w:rPr>
          <w:rFonts w:eastAsiaTheme="minorHAnsi"/>
          <w:i/>
        </w:rPr>
        <w:t>,000.00</w:t>
      </w:r>
    </w:p>
    <w:p w14:paraId="608FE98D" w14:textId="46267073" w:rsidR="00E4120F" w:rsidRPr="00EC3AC4" w:rsidRDefault="00E4120F" w:rsidP="00E4120F">
      <w:pPr>
        <w:pStyle w:val="NoSpacing"/>
        <w:ind w:left="1080"/>
        <w:rPr>
          <w:i/>
          <w:sz w:val="21"/>
          <w:szCs w:val="21"/>
        </w:rPr>
      </w:pPr>
      <w:r>
        <w:rPr>
          <w:i/>
          <w:sz w:val="21"/>
          <w:szCs w:val="21"/>
        </w:rPr>
        <w:t>Motion made by Bryce Houlton and seconded by Andrew Cardiel</w:t>
      </w:r>
      <w:r w:rsidRPr="00EC3AC4">
        <w:rPr>
          <w:i/>
          <w:sz w:val="21"/>
          <w:szCs w:val="21"/>
        </w:rPr>
        <w:t xml:space="preserve"> for Favorable Review</w:t>
      </w:r>
    </w:p>
    <w:p w14:paraId="48C8F5F1" w14:textId="1B97B678" w:rsidR="00E4120F" w:rsidRPr="00E4120F" w:rsidRDefault="00E4120F" w:rsidP="00E4120F">
      <w:pPr>
        <w:spacing w:line="276" w:lineRule="auto"/>
        <w:rPr>
          <w:rFonts w:eastAsiaTheme="minorHAnsi"/>
        </w:rPr>
      </w:pPr>
      <w:r w:rsidRPr="00E4120F">
        <w:rPr>
          <w:i/>
          <w:sz w:val="21"/>
          <w:szCs w:val="21"/>
        </w:rPr>
        <w:tab/>
      </w:r>
      <w:r>
        <w:rPr>
          <w:i/>
          <w:sz w:val="21"/>
          <w:szCs w:val="21"/>
        </w:rPr>
        <w:t xml:space="preserve">      </w:t>
      </w:r>
      <w:r w:rsidRPr="00E4120F">
        <w:rPr>
          <w:i/>
          <w:sz w:val="21"/>
          <w:szCs w:val="21"/>
        </w:rPr>
        <w:t>All Approved, Motion carried</w:t>
      </w:r>
      <w:r w:rsidR="00151B5B">
        <w:rPr>
          <w:i/>
          <w:sz w:val="21"/>
          <w:szCs w:val="21"/>
        </w:rPr>
        <w:t>.</w:t>
      </w:r>
    </w:p>
    <w:p w14:paraId="49991C34" w14:textId="5A3B90C3" w:rsidR="0030057D" w:rsidRPr="00E4120F" w:rsidRDefault="00E83416" w:rsidP="0030057D">
      <w:pPr>
        <w:pStyle w:val="ListParagraph"/>
        <w:numPr>
          <w:ilvl w:val="0"/>
          <w:numId w:val="11"/>
        </w:numPr>
        <w:spacing w:line="276" w:lineRule="auto"/>
        <w:rPr>
          <w:rFonts w:eastAsiaTheme="minorHAnsi"/>
        </w:rPr>
      </w:pPr>
      <w:r>
        <w:rPr>
          <w:rFonts w:eastAsiaTheme="minorHAnsi"/>
        </w:rPr>
        <w:t>5111201</w:t>
      </w:r>
      <w:r w:rsidR="0030057D">
        <w:rPr>
          <w:rFonts w:eastAsiaTheme="minorHAnsi"/>
        </w:rPr>
        <w:t xml:space="preserve"> – Bexar County: </w:t>
      </w:r>
      <w:r>
        <w:rPr>
          <w:rFonts w:eastAsiaTheme="minorHAnsi"/>
          <w:i/>
        </w:rPr>
        <w:t>WMD/Hazmat Response Team Training</w:t>
      </w:r>
      <w:r w:rsidR="0030057D" w:rsidRPr="00714A73">
        <w:rPr>
          <w:rFonts w:eastAsiaTheme="minorHAnsi"/>
          <w:i/>
        </w:rPr>
        <w:t>- $</w:t>
      </w:r>
      <w:r>
        <w:rPr>
          <w:rFonts w:eastAsiaTheme="minorHAnsi"/>
          <w:i/>
        </w:rPr>
        <w:t>38</w:t>
      </w:r>
      <w:r w:rsidR="0030057D" w:rsidRPr="00714A73">
        <w:rPr>
          <w:rFonts w:eastAsiaTheme="minorHAnsi"/>
          <w:i/>
        </w:rPr>
        <w:t>,</w:t>
      </w:r>
      <w:r>
        <w:rPr>
          <w:rFonts w:eastAsiaTheme="minorHAnsi"/>
          <w:i/>
        </w:rPr>
        <w:t>404.00</w:t>
      </w:r>
    </w:p>
    <w:p w14:paraId="526B2B33" w14:textId="60067FC1" w:rsidR="00E4120F" w:rsidRPr="00EC3AC4" w:rsidRDefault="00E4120F" w:rsidP="00E4120F">
      <w:pPr>
        <w:pStyle w:val="NoSpacing"/>
        <w:ind w:left="1080"/>
        <w:rPr>
          <w:i/>
          <w:sz w:val="21"/>
          <w:szCs w:val="21"/>
        </w:rPr>
      </w:pPr>
      <w:r>
        <w:rPr>
          <w:i/>
          <w:sz w:val="21"/>
          <w:szCs w:val="21"/>
        </w:rPr>
        <w:t xml:space="preserve">Motion made by </w:t>
      </w:r>
      <w:r w:rsidR="00E04D7B">
        <w:rPr>
          <w:i/>
          <w:sz w:val="21"/>
          <w:szCs w:val="21"/>
        </w:rPr>
        <w:t>Jeffery Fincke</w:t>
      </w:r>
      <w:r>
        <w:rPr>
          <w:i/>
          <w:sz w:val="21"/>
          <w:szCs w:val="21"/>
        </w:rPr>
        <w:t xml:space="preserve"> and seconded by </w:t>
      </w:r>
      <w:r w:rsidR="00E04D7B">
        <w:rPr>
          <w:i/>
          <w:sz w:val="21"/>
          <w:szCs w:val="21"/>
        </w:rPr>
        <w:t>Scott Moreland</w:t>
      </w:r>
      <w:r w:rsidRPr="00EC3AC4">
        <w:rPr>
          <w:i/>
          <w:sz w:val="21"/>
          <w:szCs w:val="21"/>
        </w:rPr>
        <w:t xml:space="preserve"> for Favorable Review</w:t>
      </w:r>
    </w:p>
    <w:p w14:paraId="74651D97" w14:textId="263FDE3B" w:rsidR="00E4120F" w:rsidRPr="00E4120F" w:rsidRDefault="00E4120F" w:rsidP="00E4120F">
      <w:pPr>
        <w:spacing w:line="276" w:lineRule="auto"/>
        <w:rPr>
          <w:rFonts w:eastAsiaTheme="minorHAnsi"/>
        </w:rPr>
      </w:pPr>
      <w:r w:rsidRPr="00E4120F">
        <w:rPr>
          <w:i/>
          <w:sz w:val="21"/>
          <w:szCs w:val="21"/>
        </w:rPr>
        <w:tab/>
        <w:t xml:space="preserve">      All Approved, Motion carried</w:t>
      </w:r>
      <w:r w:rsidR="00151B5B">
        <w:rPr>
          <w:i/>
          <w:sz w:val="21"/>
          <w:szCs w:val="21"/>
        </w:rPr>
        <w:t>.</w:t>
      </w:r>
    </w:p>
    <w:p w14:paraId="11DBD6CD" w14:textId="5A3E92CE" w:rsidR="0030057D" w:rsidRPr="001E7011" w:rsidRDefault="00E83416" w:rsidP="0030057D">
      <w:pPr>
        <w:pStyle w:val="ListParagraph"/>
        <w:numPr>
          <w:ilvl w:val="0"/>
          <w:numId w:val="11"/>
        </w:numPr>
        <w:spacing w:line="276" w:lineRule="auto"/>
        <w:rPr>
          <w:rFonts w:eastAsiaTheme="minorHAnsi"/>
        </w:rPr>
      </w:pPr>
      <w:r>
        <w:rPr>
          <w:rFonts w:eastAsiaTheme="minorHAnsi"/>
        </w:rPr>
        <w:t>5111601</w:t>
      </w:r>
      <w:r w:rsidR="0030057D">
        <w:rPr>
          <w:rFonts w:eastAsiaTheme="minorHAnsi"/>
        </w:rPr>
        <w:t xml:space="preserve"> – Bexar County: </w:t>
      </w:r>
      <w:r>
        <w:rPr>
          <w:rFonts w:eastAsiaTheme="minorHAnsi"/>
          <w:i/>
        </w:rPr>
        <w:t>BCSO SWAT Tactical Equipment</w:t>
      </w:r>
      <w:r w:rsidR="0030057D" w:rsidRPr="00714A73">
        <w:rPr>
          <w:rFonts w:eastAsiaTheme="minorHAnsi"/>
          <w:i/>
        </w:rPr>
        <w:t xml:space="preserve"> - $</w:t>
      </w:r>
      <w:r>
        <w:rPr>
          <w:rFonts w:eastAsiaTheme="minorHAnsi"/>
          <w:i/>
        </w:rPr>
        <w:t>112,0</w:t>
      </w:r>
      <w:r w:rsidR="0030057D" w:rsidRPr="00714A73">
        <w:rPr>
          <w:rFonts w:eastAsiaTheme="minorHAnsi"/>
          <w:i/>
        </w:rPr>
        <w:t>00.00</w:t>
      </w:r>
    </w:p>
    <w:p w14:paraId="1AF5C688" w14:textId="2A3BB725" w:rsidR="00E4120F" w:rsidRPr="00EC3AC4" w:rsidRDefault="00E4120F" w:rsidP="00E4120F">
      <w:pPr>
        <w:pStyle w:val="NoSpacing"/>
        <w:ind w:left="1080"/>
        <w:rPr>
          <w:i/>
          <w:sz w:val="21"/>
          <w:szCs w:val="21"/>
        </w:rPr>
      </w:pPr>
      <w:r>
        <w:rPr>
          <w:i/>
          <w:sz w:val="21"/>
          <w:szCs w:val="21"/>
        </w:rPr>
        <w:t xml:space="preserve">Motion made by </w:t>
      </w:r>
      <w:r w:rsidR="00E04D7B">
        <w:rPr>
          <w:i/>
          <w:sz w:val="21"/>
          <w:szCs w:val="21"/>
        </w:rPr>
        <w:t>Jeffery Fincke</w:t>
      </w:r>
      <w:r>
        <w:rPr>
          <w:i/>
          <w:sz w:val="21"/>
          <w:szCs w:val="21"/>
        </w:rPr>
        <w:t xml:space="preserve"> and seconded by </w:t>
      </w:r>
      <w:r w:rsidR="00E04D7B">
        <w:rPr>
          <w:i/>
          <w:sz w:val="21"/>
          <w:szCs w:val="21"/>
        </w:rPr>
        <w:t>Michael Starnes</w:t>
      </w:r>
      <w:r w:rsidRPr="00EC3AC4">
        <w:rPr>
          <w:i/>
          <w:sz w:val="21"/>
          <w:szCs w:val="21"/>
        </w:rPr>
        <w:t xml:space="preserve"> for Favorable Review</w:t>
      </w:r>
    </w:p>
    <w:p w14:paraId="61CE21D3" w14:textId="7B3D3F98" w:rsidR="00E4120F" w:rsidRPr="00E4120F" w:rsidRDefault="00E4120F" w:rsidP="00E4120F">
      <w:pPr>
        <w:spacing w:line="276" w:lineRule="auto"/>
        <w:rPr>
          <w:rFonts w:eastAsiaTheme="minorHAnsi"/>
        </w:rPr>
      </w:pPr>
      <w:r w:rsidRPr="00E4120F">
        <w:rPr>
          <w:i/>
          <w:sz w:val="21"/>
          <w:szCs w:val="21"/>
        </w:rPr>
        <w:tab/>
        <w:t xml:space="preserve">      All Approved, Motion carried</w:t>
      </w:r>
      <w:r w:rsidR="00151B5B">
        <w:rPr>
          <w:i/>
          <w:sz w:val="21"/>
          <w:szCs w:val="21"/>
        </w:rPr>
        <w:t>.</w:t>
      </w:r>
    </w:p>
    <w:p w14:paraId="6B51FFD7" w14:textId="16B21246" w:rsidR="0030057D" w:rsidRPr="00E4120F" w:rsidRDefault="0030057D" w:rsidP="0030057D">
      <w:pPr>
        <w:pStyle w:val="ListParagraph"/>
        <w:numPr>
          <w:ilvl w:val="0"/>
          <w:numId w:val="11"/>
        </w:numPr>
        <w:spacing w:line="276" w:lineRule="auto"/>
        <w:rPr>
          <w:rFonts w:eastAsiaTheme="minorHAnsi"/>
        </w:rPr>
      </w:pPr>
      <w:r>
        <w:rPr>
          <w:rFonts w:eastAsiaTheme="minorHAnsi"/>
        </w:rPr>
        <w:t>4694001 – C</w:t>
      </w:r>
      <w:r w:rsidR="00E83416">
        <w:rPr>
          <w:rFonts w:eastAsiaTheme="minorHAnsi"/>
        </w:rPr>
        <w:t>ibolo</w:t>
      </w:r>
      <w:r>
        <w:rPr>
          <w:rFonts w:eastAsiaTheme="minorHAnsi"/>
        </w:rPr>
        <w:t>, City of:</w:t>
      </w:r>
      <w:r w:rsidRPr="001E7011">
        <w:rPr>
          <w:rFonts w:eastAsiaTheme="minorHAnsi"/>
        </w:rPr>
        <w:t xml:space="preserve"> </w:t>
      </w:r>
      <w:r w:rsidR="00E83416">
        <w:rPr>
          <w:rFonts w:eastAsiaTheme="minorHAnsi"/>
          <w:i/>
        </w:rPr>
        <w:t>Specialized Tactical Operations Project (STOP)</w:t>
      </w:r>
      <w:r w:rsidRPr="00714A73">
        <w:rPr>
          <w:rFonts w:eastAsiaTheme="minorHAnsi"/>
          <w:i/>
        </w:rPr>
        <w:t xml:space="preserve"> - $</w:t>
      </w:r>
      <w:r w:rsidR="00E83416">
        <w:rPr>
          <w:rFonts w:eastAsiaTheme="minorHAnsi"/>
          <w:i/>
        </w:rPr>
        <w:t>56,020.00</w:t>
      </w:r>
    </w:p>
    <w:p w14:paraId="19E6BBF0" w14:textId="269FD5EF" w:rsidR="00E4120F" w:rsidRPr="00EC3AC4" w:rsidRDefault="00E4120F" w:rsidP="00E4120F">
      <w:pPr>
        <w:pStyle w:val="NoSpacing"/>
        <w:ind w:left="720" w:firstLine="360"/>
        <w:rPr>
          <w:i/>
          <w:sz w:val="21"/>
          <w:szCs w:val="21"/>
        </w:rPr>
      </w:pPr>
      <w:r>
        <w:rPr>
          <w:i/>
          <w:sz w:val="21"/>
          <w:szCs w:val="21"/>
        </w:rPr>
        <w:t xml:space="preserve">Motion made by Bryce Houlton and seconded by </w:t>
      </w:r>
      <w:r w:rsidR="00E04D7B">
        <w:rPr>
          <w:i/>
          <w:sz w:val="21"/>
          <w:szCs w:val="21"/>
        </w:rPr>
        <w:t>Scott Moreland</w:t>
      </w:r>
      <w:r w:rsidRPr="00EC3AC4">
        <w:rPr>
          <w:i/>
          <w:sz w:val="21"/>
          <w:szCs w:val="21"/>
        </w:rPr>
        <w:t xml:space="preserve"> for Favorable Review</w:t>
      </w:r>
    </w:p>
    <w:p w14:paraId="43C4982A" w14:textId="4F135FB5" w:rsidR="00E4120F" w:rsidRPr="00E4120F" w:rsidRDefault="00E4120F" w:rsidP="00E4120F">
      <w:pPr>
        <w:spacing w:line="276" w:lineRule="auto"/>
        <w:ind w:left="360" w:firstLine="720"/>
        <w:rPr>
          <w:rFonts w:eastAsiaTheme="minorHAnsi"/>
        </w:rPr>
      </w:pPr>
      <w:r w:rsidRPr="00E4120F">
        <w:rPr>
          <w:i/>
          <w:sz w:val="21"/>
          <w:szCs w:val="21"/>
        </w:rPr>
        <w:t>All Approved, Motion carried</w:t>
      </w:r>
      <w:r w:rsidR="00151B5B">
        <w:rPr>
          <w:i/>
          <w:sz w:val="21"/>
          <w:szCs w:val="21"/>
        </w:rPr>
        <w:t>.</w:t>
      </w:r>
    </w:p>
    <w:p w14:paraId="43D0C7AD" w14:textId="43FE2EAC" w:rsidR="0030057D" w:rsidRPr="00E4120F" w:rsidRDefault="00E83416" w:rsidP="0030057D">
      <w:pPr>
        <w:pStyle w:val="ListParagraph"/>
        <w:numPr>
          <w:ilvl w:val="0"/>
          <w:numId w:val="11"/>
        </w:numPr>
        <w:spacing w:line="276" w:lineRule="auto"/>
        <w:rPr>
          <w:rFonts w:eastAsiaTheme="minorHAnsi"/>
        </w:rPr>
      </w:pPr>
      <w:r>
        <w:rPr>
          <w:rFonts w:eastAsiaTheme="minorHAnsi"/>
        </w:rPr>
        <w:t>5015401</w:t>
      </w:r>
      <w:r w:rsidR="0030057D">
        <w:rPr>
          <w:rFonts w:eastAsiaTheme="minorHAnsi"/>
        </w:rPr>
        <w:t xml:space="preserve"> – </w:t>
      </w:r>
      <w:r>
        <w:rPr>
          <w:rFonts w:eastAsiaTheme="minorHAnsi"/>
        </w:rPr>
        <w:t>Guadalupe County</w:t>
      </w:r>
      <w:r w:rsidR="0030057D">
        <w:rPr>
          <w:rFonts w:eastAsiaTheme="minorHAnsi"/>
        </w:rPr>
        <w:t>:</w:t>
      </w:r>
      <w:r w:rsidR="0030057D" w:rsidRPr="001E7011">
        <w:rPr>
          <w:rFonts w:eastAsiaTheme="minorHAnsi"/>
        </w:rPr>
        <w:t xml:space="preserve"> </w:t>
      </w:r>
      <w:r>
        <w:rPr>
          <w:rFonts w:eastAsiaTheme="minorHAnsi"/>
          <w:i/>
        </w:rPr>
        <w:t>Emergency Management Support Project</w:t>
      </w:r>
      <w:r w:rsidR="0030057D" w:rsidRPr="00714A73">
        <w:rPr>
          <w:rFonts w:eastAsiaTheme="minorHAnsi"/>
          <w:i/>
        </w:rPr>
        <w:t xml:space="preserve"> -$</w:t>
      </w:r>
      <w:r>
        <w:rPr>
          <w:rFonts w:eastAsiaTheme="minorHAnsi"/>
          <w:i/>
        </w:rPr>
        <w:t>145,000.00</w:t>
      </w:r>
    </w:p>
    <w:p w14:paraId="1A6FE687" w14:textId="2817DAC1" w:rsidR="00E4120F" w:rsidRPr="00EC3AC4" w:rsidRDefault="00E4120F" w:rsidP="00E4120F">
      <w:pPr>
        <w:pStyle w:val="NoSpacing"/>
        <w:ind w:left="720" w:firstLine="360"/>
        <w:rPr>
          <w:i/>
          <w:sz w:val="21"/>
          <w:szCs w:val="21"/>
        </w:rPr>
      </w:pPr>
      <w:r>
        <w:rPr>
          <w:i/>
          <w:sz w:val="21"/>
          <w:szCs w:val="21"/>
        </w:rPr>
        <w:t xml:space="preserve">Motion made by </w:t>
      </w:r>
      <w:r w:rsidR="00E04D7B">
        <w:rPr>
          <w:i/>
          <w:sz w:val="21"/>
          <w:szCs w:val="21"/>
        </w:rPr>
        <w:t>Mark Chadwick</w:t>
      </w:r>
      <w:r>
        <w:rPr>
          <w:i/>
          <w:sz w:val="21"/>
          <w:szCs w:val="21"/>
        </w:rPr>
        <w:t xml:space="preserve"> and seconded by </w:t>
      </w:r>
      <w:r w:rsidR="00E04D7B">
        <w:rPr>
          <w:i/>
          <w:sz w:val="21"/>
          <w:szCs w:val="21"/>
        </w:rPr>
        <w:t>Cindy Stafford</w:t>
      </w:r>
      <w:r w:rsidRPr="00EC3AC4">
        <w:rPr>
          <w:i/>
          <w:sz w:val="21"/>
          <w:szCs w:val="21"/>
        </w:rPr>
        <w:t xml:space="preserve"> for Favorable Review</w:t>
      </w:r>
    </w:p>
    <w:p w14:paraId="51EB9099" w14:textId="354B93E6" w:rsidR="00E4120F" w:rsidRPr="00E4120F" w:rsidRDefault="00E4120F" w:rsidP="00E4120F">
      <w:pPr>
        <w:spacing w:line="276" w:lineRule="auto"/>
        <w:rPr>
          <w:rFonts w:eastAsiaTheme="minorHAnsi"/>
        </w:rPr>
      </w:pPr>
      <w:r w:rsidRPr="00E4120F">
        <w:rPr>
          <w:i/>
          <w:sz w:val="21"/>
          <w:szCs w:val="21"/>
        </w:rPr>
        <w:tab/>
        <w:t xml:space="preserve">      All Approved, Motion carried</w:t>
      </w:r>
      <w:r w:rsidR="00151B5B">
        <w:rPr>
          <w:i/>
          <w:sz w:val="21"/>
          <w:szCs w:val="21"/>
        </w:rPr>
        <w:t>.</w:t>
      </w:r>
    </w:p>
    <w:p w14:paraId="3B891954" w14:textId="31CE908D" w:rsidR="0030057D" w:rsidRPr="00E4120F" w:rsidRDefault="000310AC" w:rsidP="0030057D">
      <w:pPr>
        <w:pStyle w:val="ListParagraph"/>
        <w:numPr>
          <w:ilvl w:val="0"/>
          <w:numId w:val="11"/>
        </w:numPr>
        <w:spacing w:line="276" w:lineRule="auto"/>
        <w:rPr>
          <w:rFonts w:eastAsiaTheme="minorHAnsi"/>
        </w:rPr>
      </w:pPr>
      <w:r>
        <w:rPr>
          <w:rFonts w:eastAsiaTheme="minorHAnsi"/>
        </w:rPr>
        <w:t>5016401</w:t>
      </w:r>
      <w:r w:rsidR="0030057D">
        <w:rPr>
          <w:rFonts w:eastAsiaTheme="minorHAnsi"/>
        </w:rPr>
        <w:t xml:space="preserve"> – </w:t>
      </w:r>
      <w:r>
        <w:rPr>
          <w:rFonts w:eastAsiaTheme="minorHAnsi"/>
        </w:rPr>
        <w:t xml:space="preserve">Guadlupe </w:t>
      </w:r>
      <w:r w:rsidR="0030057D">
        <w:rPr>
          <w:rFonts w:eastAsiaTheme="minorHAnsi"/>
        </w:rPr>
        <w:t>County:</w:t>
      </w:r>
      <w:r w:rsidR="0030057D" w:rsidRPr="001E7011">
        <w:rPr>
          <w:rFonts w:eastAsiaTheme="minorHAnsi"/>
        </w:rPr>
        <w:t xml:space="preserve"> </w:t>
      </w:r>
      <w:r>
        <w:rPr>
          <w:rFonts w:eastAsiaTheme="minorHAnsi"/>
          <w:i/>
        </w:rPr>
        <w:t>Continuity and Operational Communications Mobile Broadband Project</w:t>
      </w:r>
      <w:r w:rsidR="0030057D" w:rsidRPr="00714A73">
        <w:rPr>
          <w:rFonts w:eastAsiaTheme="minorHAnsi"/>
          <w:i/>
        </w:rPr>
        <w:t xml:space="preserve"> - $</w:t>
      </w:r>
      <w:r>
        <w:rPr>
          <w:rFonts w:eastAsiaTheme="minorHAnsi"/>
          <w:i/>
        </w:rPr>
        <w:t>27,600</w:t>
      </w:r>
      <w:r w:rsidR="0030057D" w:rsidRPr="00714A73">
        <w:rPr>
          <w:rFonts w:eastAsiaTheme="minorHAnsi"/>
          <w:i/>
        </w:rPr>
        <w:t>.00</w:t>
      </w:r>
    </w:p>
    <w:p w14:paraId="4EA1C7A5" w14:textId="4AD334F8" w:rsidR="00E4120F" w:rsidRPr="00EC3AC4" w:rsidRDefault="00E4120F" w:rsidP="00E4120F">
      <w:pPr>
        <w:pStyle w:val="NoSpacing"/>
        <w:ind w:left="1080"/>
        <w:rPr>
          <w:i/>
          <w:sz w:val="21"/>
          <w:szCs w:val="21"/>
        </w:rPr>
      </w:pPr>
      <w:r>
        <w:rPr>
          <w:i/>
          <w:sz w:val="21"/>
          <w:szCs w:val="21"/>
        </w:rPr>
        <w:t xml:space="preserve">Motion made by </w:t>
      </w:r>
      <w:r w:rsidR="00E04D7B">
        <w:rPr>
          <w:i/>
          <w:sz w:val="21"/>
          <w:szCs w:val="21"/>
        </w:rPr>
        <w:t>Cindy Stafford</w:t>
      </w:r>
      <w:r>
        <w:rPr>
          <w:i/>
          <w:sz w:val="21"/>
          <w:szCs w:val="21"/>
        </w:rPr>
        <w:t xml:space="preserve"> and seconded by </w:t>
      </w:r>
      <w:r w:rsidR="00E04D7B">
        <w:rPr>
          <w:i/>
          <w:sz w:val="21"/>
          <w:szCs w:val="21"/>
        </w:rPr>
        <w:t>Scott Moreland</w:t>
      </w:r>
      <w:r w:rsidRPr="00EC3AC4">
        <w:rPr>
          <w:i/>
          <w:sz w:val="21"/>
          <w:szCs w:val="21"/>
        </w:rPr>
        <w:t xml:space="preserve"> for Favorable Review</w:t>
      </w:r>
    </w:p>
    <w:p w14:paraId="2F74D3D8" w14:textId="2F759CAC" w:rsidR="00E4120F" w:rsidRPr="00E4120F" w:rsidRDefault="00E4120F" w:rsidP="00E4120F">
      <w:pPr>
        <w:spacing w:line="276" w:lineRule="auto"/>
        <w:rPr>
          <w:rFonts w:eastAsiaTheme="minorHAnsi"/>
        </w:rPr>
      </w:pPr>
      <w:r w:rsidRPr="00E4120F">
        <w:rPr>
          <w:i/>
          <w:sz w:val="21"/>
          <w:szCs w:val="21"/>
        </w:rPr>
        <w:tab/>
        <w:t xml:space="preserve">      All Approved, Motion carried</w:t>
      </w:r>
      <w:r w:rsidR="00151B5B">
        <w:rPr>
          <w:i/>
          <w:sz w:val="21"/>
          <w:szCs w:val="21"/>
        </w:rPr>
        <w:t>.</w:t>
      </w:r>
    </w:p>
    <w:p w14:paraId="159D916C" w14:textId="589EAB0E" w:rsidR="0030057D" w:rsidRPr="00E4120F" w:rsidRDefault="000310AC" w:rsidP="0030057D">
      <w:pPr>
        <w:pStyle w:val="ListParagraph"/>
        <w:numPr>
          <w:ilvl w:val="0"/>
          <w:numId w:val="11"/>
        </w:numPr>
        <w:spacing w:line="276" w:lineRule="auto"/>
        <w:rPr>
          <w:rFonts w:eastAsiaTheme="minorHAnsi"/>
        </w:rPr>
      </w:pPr>
      <w:r>
        <w:rPr>
          <w:rFonts w:eastAsiaTheme="minorHAnsi"/>
        </w:rPr>
        <w:t>5016001</w:t>
      </w:r>
      <w:r w:rsidR="0030057D">
        <w:rPr>
          <w:rFonts w:eastAsiaTheme="minorHAnsi"/>
        </w:rPr>
        <w:t xml:space="preserve"> – </w:t>
      </w:r>
      <w:r>
        <w:rPr>
          <w:rFonts w:eastAsiaTheme="minorHAnsi"/>
        </w:rPr>
        <w:t>Guadlupe County</w:t>
      </w:r>
      <w:r w:rsidR="0030057D">
        <w:rPr>
          <w:rFonts w:eastAsiaTheme="minorHAnsi"/>
        </w:rPr>
        <w:t>:</w:t>
      </w:r>
      <w:r w:rsidR="0030057D" w:rsidRPr="001E7011">
        <w:rPr>
          <w:rFonts w:eastAsiaTheme="minorHAnsi"/>
        </w:rPr>
        <w:t xml:space="preserve"> </w:t>
      </w:r>
      <w:r>
        <w:rPr>
          <w:rFonts w:eastAsiaTheme="minorHAnsi"/>
          <w:i/>
        </w:rPr>
        <w:t>All Hazard/Fire UTV</w:t>
      </w:r>
      <w:r w:rsidR="0030057D" w:rsidRPr="00714A73">
        <w:rPr>
          <w:rFonts w:eastAsiaTheme="minorHAnsi"/>
          <w:i/>
        </w:rPr>
        <w:t xml:space="preserve"> - $4</w:t>
      </w:r>
      <w:r>
        <w:rPr>
          <w:rFonts w:eastAsiaTheme="minorHAnsi"/>
          <w:i/>
        </w:rPr>
        <w:t>5</w:t>
      </w:r>
      <w:r w:rsidR="0030057D" w:rsidRPr="00714A73">
        <w:rPr>
          <w:rFonts w:eastAsiaTheme="minorHAnsi"/>
          <w:i/>
        </w:rPr>
        <w:t>,000.00</w:t>
      </w:r>
    </w:p>
    <w:p w14:paraId="547F4469" w14:textId="49998FCC" w:rsidR="00E4120F" w:rsidRPr="00EC3AC4" w:rsidRDefault="00E4120F" w:rsidP="00E4120F">
      <w:pPr>
        <w:pStyle w:val="NoSpacing"/>
        <w:ind w:left="1080"/>
        <w:rPr>
          <w:i/>
          <w:sz w:val="21"/>
          <w:szCs w:val="21"/>
        </w:rPr>
      </w:pPr>
      <w:r>
        <w:rPr>
          <w:i/>
          <w:sz w:val="21"/>
          <w:szCs w:val="21"/>
        </w:rPr>
        <w:t xml:space="preserve">Motion made by </w:t>
      </w:r>
      <w:r w:rsidR="008879BE">
        <w:rPr>
          <w:i/>
          <w:sz w:val="21"/>
          <w:szCs w:val="21"/>
        </w:rPr>
        <w:t xml:space="preserve">Walton Daugherty </w:t>
      </w:r>
      <w:r>
        <w:rPr>
          <w:i/>
          <w:sz w:val="21"/>
          <w:szCs w:val="21"/>
        </w:rPr>
        <w:t xml:space="preserve">and seconded by </w:t>
      </w:r>
      <w:r w:rsidR="008879BE">
        <w:rPr>
          <w:i/>
          <w:sz w:val="21"/>
          <w:szCs w:val="21"/>
        </w:rPr>
        <w:t>Cindy Stafford</w:t>
      </w:r>
      <w:r w:rsidRPr="00EC3AC4">
        <w:rPr>
          <w:i/>
          <w:sz w:val="21"/>
          <w:szCs w:val="21"/>
        </w:rPr>
        <w:t xml:space="preserve"> for Favorable Review</w:t>
      </w:r>
    </w:p>
    <w:p w14:paraId="31704EDB" w14:textId="4E083C37" w:rsidR="00E4120F" w:rsidRPr="00E4120F" w:rsidRDefault="00E4120F" w:rsidP="00E4120F">
      <w:pPr>
        <w:spacing w:line="276" w:lineRule="auto"/>
        <w:rPr>
          <w:rFonts w:eastAsiaTheme="minorHAnsi"/>
        </w:rPr>
      </w:pPr>
      <w:r w:rsidRPr="00E4120F">
        <w:rPr>
          <w:i/>
          <w:sz w:val="21"/>
          <w:szCs w:val="21"/>
        </w:rPr>
        <w:tab/>
        <w:t xml:space="preserve">      All Approved, Motion carried</w:t>
      </w:r>
      <w:r w:rsidR="00151B5B">
        <w:rPr>
          <w:i/>
          <w:sz w:val="21"/>
          <w:szCs w:val="21"/>
        </w:rPr>
        <w:t>.</w:t>
      </w:r>
    </w:p>
    <w:p w14:paraId="58E090E8" w14:textId="3A189887" w:rsidR="0030057D" w:rsidRPr="00E4120F" w:rsidRDefault="000310AC" w:rsidP="0030057D">
      <w:pPr>
        <w:pStyle w:val="ListParagraph"/>
        <w:numPr>
          <w:ilvl w:val="0"/>
          <w:numId w:val="11"/>
        </w:numPr>
        <w:spacing w:line="276" w:lineRule="auto"/>
        <w:rPr>
          <w:rFonts w:eastAsiaTheme="minorHAnsi"/>
        </w:rPr>
      </w:pPr>
      <w:r>
        <w:rPr>
          <w:rFonts w:eastAsiaTheme="minorHAnsi"/>
        </w:rPr>
        <w:t>4966101</w:t>
      </w:r>
      <w:r w:rsidR="0030057D">
        <w:rPr>
          <w:rFonts w:eastAsiaTheme="minorHAnsi"/>
        </w:rPr>
        <w:t xml:space="preserve"> – </w:t>
      </w:r>
      <w:r>
        <w:rPr>
          <w:rFonts w:eastAsiaTheme="minorHAnsi"/>
        </w:rPr>
        <w:t>Kerrville</w:t>
      </w:r>
      <w:r w:rsidR="0030057D">
        <w:rPr>
          <w:rFonts w:eastAsiaTheme="minorHAnsi"/>
        </w:rPr>
        <w:t>, City of:</w:t>
      </w:r>
      <w:r w:rsidR="0030057D" w:rsidRPr="001E7011">
        <w:rPr>
          <w:rFonts w:eastAsiaTheme="minorHAnsi"/>
        </w:rPr>
        <w:t xml:space="preserve"> </w:t>
      </w:r>
      <w:r>
        <w:rPr>
          <w:rFonts w:eastAsiaTheme="minorHAnsi"/>
          <w:i/>
        </w:rPr>
        <w:t>Unmanned Aircraft Systems Program</w:t>
      </w:r>
      <w:r w:rsidR="0030057D" w:rsidRPr="00714A73">
        <w:rPr>
          <w:rFonts w:eastAsiaTheme="minorHAnsi"/>
          <w:i/>
        </w:rPr>
        <w:t>- $</w:t>
      </w:r>
      <w:r w:rsidR="00DD492F">
        <w:rPr>
          <w:rFonts w:eastAsiaTheme="minorHAnsi"/>
          <w:i/>
        </w:rPr>
        <w:t>61</w:t>
      </w:r>
      <w:r w:rsidR="0030057D" w:rsidRPr="00714A73">
        <w:rPr>
          <w:rFonts w:eastAsiaTheme="minorHAnsi"/>
          <w:i/>
        </w:rPr>
        <w:t>,</w:t>
      </w:r>
      <w:r w:rsidR="00DD492F">
        <w:rPr>
          <w:rFonts w:eastAsiaTheme="minorHAnsi"/>
          <w:i/>
        </w:rPr>
        <w:t>0</w:t>
      </w:r>
      <w:r w:rsidR="0030057D" w:rsidRPr="00714A73">
        <w:rPr>
          <w:rFonts w:eastAsiaTheme="minorHAnsi"/>
          <w:i/>
        </w:rPr>
        <w:t>00.00</w:t>
      </w:r>
    </w:p>
    <w:p w14:paraId="78A5FD66" w14:textId="27B26818" w:rsidR="00E4120F" w:rsidRPr="00EC3AC4" w:rsidRDefault="00E4120F" w:rsidP="00E4120F">
      <w:pPr>
        <w:pStyle w:val="NoSpacing"/>
        <w:ind w:left="1080"/>
        <w:rPr>
          <w:i/>
          <w:sz w:val="21"/>
          <w:szCs w:val="21"/>
        </w:rPr>
      </w:pPr>
      <w:r>
        <w:rPr>
          <w:i/>
          <w:sz w:val="21"/>
          <w:szCs w:val="21"/>
        </w:rPr>
        <w:t xml:space="preserve">Motion made by </w:t>
      </w:r>
      <w:r w:rsidR="008879BE">
        <w:rPr>
          <w:i/>
          <w:sz w:val="21"/>
          <w:szCs w:val="21"/>
        </w:rPr>
        <w:t>William Thomas</w:t>
      </w:r>
      <w:r>
        <w:rPr>
          <w:i/>
          <w:sz w:val="21"/>
          <w:szCs w:val="21"/>
        </w:rPr>
        <w:t xml:space="preserve"> and seconded by </w:t>
      </w:r>
      <w:r w:rsidR="008879BE">
        <w:rPr>
          <w:i/>
          <w:sz w:val="21"/>
          <w:szCs w:val="21"/>
        </w:rPr>
        <w:t>Ray Kallio</w:t>
      </w:r>
      <w:r w:rsidRPr="00EC3AC4">
        <w:rPr>
          <w:i/>
          <w:sz w:val="21"/>
          <w:szCs w:val="21"/>
        </w:rPr>
        <w:t xml:space="preserve"> for Favorable Review</w:t>
      </w:r>
    </w:p>
    <w:p w14:paraId="12F737BB" w14:textId="2CFAD9A1" w:rsidR="00E4120F" w:rsidRPr="00E4120F" w:rsidRDefault="00E4120F" w:rsidP="00E4120F">
      <w:pPr>
        <w:spacing w:line="276" w:lineRule="auto"/>
        <w:rPr>
          <w:rFonts w:eastAsiaTheme="minorHAnsi"/>
        </w:rPr>
      </w:pPr>
      <w:r w:rsidRPr="00E4120F">
        <w:rPr>
          <w:i/>
          <w:sz w:val="21"/>
          <w:szCs w:val="21"/>
        </w:rPr>
        <w:tab/>
        <w:t xml:space="preserve">      All Approved, Motion carried</w:t>
      </w:r>
      <w:r w:rsidR="00151B5B">
        <w:rPr>
          <w:i/>
          <w:sz w:val="21"/>
          <w:szCs w:val="21"/>
        </w:rPr>
        <w:t>.</w:t>
      </w:r>
    </w:p>
    <w:p w14:paraId="3A2408B8" w14:textId="1E1F6788" w:rsidR="0030057D" w:rsidRPr="00E4120F" w:rsidRDefault="00DD492F" w:rsidP="0030057D">
      <w:pPr>
        <w:pStyle w:val="ListParagraph"/>
        <w:numPr>
          <w:ilvl w:val="0"/>
          <w:numId w:val="11"/>
        </w:numPr>
        <w:spacing w:line="276" w:lineRule="auto"/>
        <w:rPr>
          <w:rFonts w:eastAsiaTheme="minorHAnsi"/>
        </w:rPr>
      </w:pPr>
      <w:r>
        <w:rPr>
          <w:rFonts w:eastAsiaTheme="minorHAnsi"/>
        </w:rPr>
        <w:t>4989001</w:t>
      </w:r>
      <w:r w:rsidR="0030057D">
        <w:rPr>
          <w:rFonts w:eastAsiaTheme="minorHAnsi"/>
        </w:rPr>
        <w:t xml:space="preserve"> – </w:t>
      </w:r>
      <w:r>
        <w:rPr>
          <w:rFonts w:eastAsiaTheme="minorHAnsi"/>
        </w:rPr>
        <w:t>McMullen County</w:t>
      </w:r>
      <w:r w:rsidR="0030057D">
        <w:rPr>
          <w:rFonts w:eastAsiaTheme="minorHAnsi"/>
        </w:rPr>
        <w:t xml:space="preserve">: </w:t>
      </w:r>
      <w:r>
        <w:rPr>
          <w:rFonts w:eastAsiaTheme="minorHAnsi"/>
          <w:i/>
        </w:rPr>
        <w:t>Terrorism Mitigation</w:t>
      </w:r>
      <w:r w:rsidR="0030057D" w:rsidRPr="00714A73">
        <w:rPr>
          <w:rFonts w:eastAsiaTheme="minorHAnsi"/>
          <w:i/>
        </w:rPr>
        <w:t xml:space="preserve"> - $</w:t>
      </w:r>
      <w:r>
        <w:rPr>
          <w:rFonts w:eastAsiaTheme="minorHAnsi"/>
          <w:i/>
        </w:rPr>
        <w:t>60,570</w:t>
      </w:r>
      <w:r w:rsidR="0030057D" w:rsidRPr="00714A73">
        <w:rPr>
          <w:rFonts w:eastAsiaTheme="minorHAnsi"/>
          <w:i/>
        </w:rPr>
        <w:t>.00</w:t>
      </w:r>
    </w:p>
    <w:p w14:paraId="558A73B0" w14:textId="200953DC" w:rsidR="00E4120F" w:rsidRPr="00EC3AC4" w:rsidRDefault="00E4120F" w:rsidP="00E4120F">
      <w:pPr>
        <w:pStyle w:val="NoSpacing"/>
        <w:ind w:left="1080"/>
        <w:rPr>
          <w:i/>
          <w:sz w:val="21"/>
          <w:szCs w:val="21"/>
        </w:rPr>
      </w:pPr>
      <w:r>
        <w:rPr>
          <w:i/>
          <w:sz w:val="21"/>
          <w:szCs w:val="21"/>
        </w:rPr>
        <w:t xml:space="preserve">Motion made by </w:t>
      </w:r>
      <w:r w:rsidR="008879BE">
        <w:rPr>
          <w:i/>
          <w:sz w:val="21"/>
          <w:szCs w:val="21"/>
        </w:rPr>
        <w:t>Walton Daugherty</w:t>
      </w:r>
      <w:r>
        <w:rPr>
          <w:i/>
          <w:sz w:val="21"/>
          <w:szCs w:val="21"/>
        </w:rPr>
        <w:t xml:space="preserve"> and seconded by </w:t>
      </w:r>
      <w:r w:rsidR="008879BE">
        <w:rPr>
          <w:i/>
          <w:sz w:val="21"/>
          <w:szCs w:val="21"/>
        </w:rPr>
        <w:t>Scott Moreland</w:t>
      </w:r>
      <w:r w:rsidRPr="00EC3AC4">
        <w:rPr>
          <w:i/>
          <w:sz w:val="21"/>
          <w:szCs w:val="21"/>
        </w:rPr>
        <w:t xml:space="preserve"> for Favorable Review</w:t>
      </w:r>
    </w:p>
    <w:p w14:paraId="3B85001A" w14:textId="2E7BD28D" w:rsidR="00E4120F" w:rsidRPr="00E4120F" w:rsidRDefault="00E4120F" w:rsidP="00E4120F">
      <w:pPr>
        <w:spacing w:line="276" w:lineRule="auto"/>
        <w:rPr>
          <w:rFonts w:eastAsiaTheme="minorHAnsi"/>
        </w:rPr>
      </w:pPr>
      <w:r w:rsidRPr="00E4120F">
        <w:rPr>
          <w:i/>
          <w:sz w:val="21"/>
          <w:szCs w:val="21"/>
        </w:rPr>
        <w:tab/>
        <w:t xml:space="preserve">      All Approved, Motion carried</w:t>
      </w:r>
      <w:r w:rsidR="00151B5B">
        <w:rPr>
          <w:i/>
          <w:sz w:val="21"/>
          <w:szCs w:val="21"/>
        </w:rPr>
        <w:t>.</w:t>
      </w:r>
    </w:p>
    <w:p w14:paraId="136F5F07" w14:textId="61412EA0" w:rsidR="0030057D" w:rsidRDefault="00DD492F" w:rsidP="0030057D">
      <w:pPr>
        <w:pStyle w:val="ListParagraph"/>
        <w:numPr>
          <w:ilvl w:val="0"/>
          <w:numId w:val="11"/>
        </w:numPr>
        <w:rPr>
          <w:rFonts w:eastAsiaTheme="minorHAnsi"/>
          <w:i/>
        </w:rPr>
      </w:pPr>
      <w:r>
        <w:rPr>
          <w:rFonts w:eastAsiaTheme="minorHAnsi"/>
        </w:rPr>
        <w:t>4990201</w:t>
      </w:r>
      <w:r w:rsidR="0030057D">
        <w:rPr>
          <w:rFonts w:eastAsiaTheme="minorHAnsi"/>
        </w:rPr>
        <w:t xml:space="preserve"> – </w:t>
      </w:r>
      <w:r>
        <w:rPr>
          <w:rFonts w:eastAsiaTheme="minorHAnsi"/>
        </w:rPr>
        <w:t>New Braunfels</w:t>
      </w:r>
      <w:r w:rsidR="0030057D">
        <w:rPr>
          <w:rFonts w:eastAsiaTheme="minorHAnsi"/>
        </w:rPr>
        <w:t xml:space="preserve">, City of: </w:t>
      </w:r>
      <w:r>
        <w:rPr>
          <w:rFonts w:eastAsiaTheme="minorHAnsi"/>
          <w:i/>
        </w:rPr>
        <w:t>Chemical Detection Equipment</w:t>
      </w:r>
      <w:r w:rsidR="0030057D" w:rsidRPr="00714A73">
        <w:rPr>
          <w:rFonts w:eastAsiaTheme="minorHAnsi"/>
          <w:i/>
        </w:rPr>
        <w:t>- $</w:t>
      </w:r>
      <w:r>
        <w:rPr>
          <w:rFonts w:eastAsiaTheme="minorHAnsi"/>
          <w:i/>
        </w:rPr>
        <w:t>61,500</w:t>
      </w:r>
      <w:r w:rsidR="0030057D" w:rsidRPr="00714A73">
        <w:rPr>
          <w:rFonts w:eastAsiaTheme="minorHAnsi"/>
          <w:i/>
        </w:rPr>
        <w:t>.00</w:t>
      </w:r>
    </w:p>
    <w:p w14:paraId="59448A85" w14:textId="32266DFC" w:rsidR="00E4120F" w:rsidRPr="00EC3AC4" w:rsidRDefault="00E4120F" w:rsidP="00E4120F">
      <w:pPr>
        <w:pStyle w:val="NoSpacing"/>
        <w:ind w:left="1080"/>
        <w:rPr>
          <w:i/>
          <w:sz w:val="21"/>
          <w:szCs w:val="21"/>
        </w:rPr>
      </w:pPr>
      <w:r>
        <w:rPr>
          <w:i/>
          <w:sz w:val="21"/>
          <w:szCs w:val="21"/>
        </w:rPr>
        <w:t xml:space="preserve">Motion made by </w:t>
      </w:r>
      <w:r w:rsidR="008879BE">
        <w:rPr>
          <w:i/>
          <w:sz w:val="21"/>
          <w:szCs w:val="21"/>
        </w:rPr>
        <w:t>Sammy Sikes</w:t>
      </w:r>
      <w:r>
        <w:rPr>
          <w:i/>
          <w:sz w:val="21"/>
          <w:szCs w:val="21"/>
        </w:rPr>
        <w:t xml:space="preserve"> and seconded by </w:t>
      </w:r>
      <w:r w:rsidR="008879BE">
        <w:rPr>
          <w:i/>
          <w:sz w:val="21"/>
          <w:szCs w:val="21"/>
        </w:rPr>
        <w:t>Mark Chadwick</w:t>
      </w:r>
      <w:r w:rsidRPr="00EC3AC4">
        <w:rPr>
          <w:i/>
          <w:sz w:val="21"/>
          <w:szCs w:val="21"/>
        </w:rPr>
        <w:t xml:space="preserve"> for Favorable Review</w:t>
      </w:r>
    </w:p>
    <w:p w14:paraId="3582FEC3" w14:textId="5F4935A0" w:rsidR="00E4120F" w:rsidRPr="00E4120F" w:rsidRDefault="00E4120F" w:rsidP="00E4120F">
      <w:pPr>
        <w:spacing w:line="276" w:lineRule="auto"/>
        <w:rPr>
          <w:rFonts w:eastAsiaTheme="minorHAnsi"/>
        </w:rPr>
      </w:pPr>
      <w:r w:rsidRPr="00E4120F">
        <w:rPr>
          <w:i/>
          <w:sz w:val="21"/>
          <w:szCs w:val="21"/>
        </w:rPr>
        <w:tab/>
        <w:t xml:space="preserve">      All Approved, Motion carried</w:t>
      </w:r>
      <w:r w:rsidR="00151B5B">
        <w:rPr>
          <w:i/>
          <w:sz w:val="21"/>
          <w:szCs w:val="21"/>
        </w:rPr>
        <w:t>.</w:t>
      </w:r>
    </w:p>
    <w:p w14:paraId="329D3D66" w14:textId="5AD41F63" w:rsidR="0030057D" w:rsidRPr="00E4120F" w:rsidRDefault="00DD492F" w:rsidP="0030057D">
      <w:pPr>
        <w:pStyle w:val="ListParagraph"/>
        <w:numPr>
          <w:ilvl w:val="0"/>
          <w:numId w:val="11"/>
        </w:numPr>
        <w:rPr>
          <w:rFonts w:eastAsiaTheme="minorHAnsi"/>
        </w:rPr>
      </w:pPr>
      <w:r>
        <w:rPr>
          <w:rFonts w:eastAsiaTheme="minorHAnsi"/>
        </w:rPr>
        <w:t>4968701</w:t>
      </w:r>
      <w:r w:rsidR="0030057D">
        <w:rPr>
          <w:rFonts w:eastAsiaTheme="minorHAnsi"/>
        </w:rPr>
        <w:t xml:space="preserve"> – </w:t>
      </w:r>
      <w:r>
        <w:rPr>
          <w:rFonts w:eastAsiaTheme="minorHAnsi"/>
        </w:rPr>
        <w:t xml:space="preserve">New Braunfels, </w:t>
      </w:r>
      <w:r w:rsidR="0030057D">
        <w:rPr>
          <w:rFonts w:eastAsiaTheme="minorHAnsi"/>
        </w:rPr>
        <w:t xml:space="preserve">City of: </w:t>
      </w:r>
      <w:r w:rsidR="006B495D">
        <w:rPr>
          <w:rFonts w:eastAsiaTheme="minorHAnsi"/>
          <w:i/>
        </w:rPr>
        <w:t>Tactical Law Enforcement Equipment- $300,000.00</w:t>
      </w:r>
    </w:p>
    <w:p w14:paraId="5D8FC646" w14:textId="4C44C7DD" w:rsidR="00E4120F" w:rsidRPr="00EC3AC4" w:rsidRDefault="00E4120F" w:rsidP="00E4120F">
      <w:pPr>
        <w:pStyle w:val="NoSpacing"/>
        <w:ind w:left="1080"/>
        <w:rPr>
          <w:i/>
          <w:sz w:val="21"/>
          <w:szCs w:val="21"/>
        </w:rPr>
      </w:pPr>
      <w:r>
        <w:rPr>
          <w:i/>
          <w:sz w:val="21"/>
          <w:szCs w:val="21"/>
        </w:rPr>
        <w:t xml:space="preserve">Motion made by </w:t>
      </w:r>
      <w:r w:rsidR="008879BE">
        <w:rPr>
          <w:i/>
          <w:sz w:val="21"/>
          <w:szCs w:val="21"/>
        </w:rPr>
        <w:t>Jeffery Finke</w:t>
      </w:r>
      <w:r>
        <w:rPr>
          <w:i/>
          <w:sz w:val="21"/>
          <w:szCs w:val="21"/>
        </w:rPr>
        <w:t xml:space="preserve"> and seconded by </w:t>
      </w:r>
      <w:r w:rsidR="008879BE">
        <w:rPr>
          <w:i/>
          <w:sz w:val="21"/>
          <w:szCs w:val="21"/>
        </w:rPr>
        <w:t>Sammy Sikes</w:t>
      </w:r>
      <w:r w:rsidRPr="00EC3AC4">
        <w:rPr>
          <w:i/>
          <w:sz w:val="21"/>
          <w:szCs w:val="21"/>
        </w:rPr>
        <w:t xml:space="preserve"> for Favorable Review</w:t>
      </w:r>
    </w:p>
    <w:p w14:paraId="6FB64EA2" w14:textId="169B2321" w:rsidR="00E4120F" w:rsidRDefault="00E4120F" w:rsidP="00E4120F">
      <w:pPr>
        <w:spacing w:line="276" w:lineRule="auto"/>
        <w:rPr>
          <w:i/>
          <w:sz w:val="21"/>
          <w:szCs w:val="21"/>
        </w:rPr>
      </w:pPr>
      <w:r w:rsidRPr="00E4120F">
        <w:rPr>
          <w:i/>
          <w:sz w:val="21"/>
          <w:szCs w:val="21"/>
        </w:rPr>
        <w:tab/>
        <w:t xml:space="preserve">      All Approved, Motion carried</w:t>
      </w:r>
      <w:r w:rsidR="00151B5B">
        <w:rPr>
          <w:i/>
          <w:sz w:val="21"/>
          <w:szCs w:val="21"/>
        </w:rPr>
        <w:t>.</w:t>
      </w:r>
    </w:p>
    <w:p w14:paraId="55495230" w14:textId="6346CB8E" w:rsidR="0030057D" w:rsidRPr="00E4120F" w:rsidRDefault="00945CE3" w:rsidP="0030057D">
      <w:pPr>
        <w:pStyle w:val="ListParagraph"/>
        <w:numPr>
          <w:ilvl w:val="0"/>
          <w:numId w:val="11"/>
        </w:numPr>
        <w:rPr>
          <w:rFonts w:eastAsiaTheme="minorHAnsi"/>
        </w:rPr>
      </w:pPr>
      <w:r>
        <w:rPr>
          <w:rFonts w:eastAsiaTheme="minorHAnsi"/>
        </w:rPr>
        <w:t>5068901</w:t>
      </w:r>
      <w:r w:rsidR="0030057D">
        <w:rPr>
          <w:rFonts w:eastAsiaTheme="minorHAnsi"/>
        </w:rPr>
        <w:t xml:space="preserve"> – San Antonio, City of: </w:t>
      </w:r>
      <w:r>
        <w:rPr>
          <w:rFonts w:eastAsiaTheme="minorHAnsi"/>
          <w:i/>
        </w:rPr>
        <w:t>Interoperable Emergency Communications</w:t>
      </w:r>
      <w:r w:rsidR="0030057D" w:rsidRPr="00714A73">
        <w:rPr>
          <w:rFonts w:eastAsiaTheme="minorHAnsi"/>
          <w:i/>
        </w:rPr>
        <w:t>- $</w:t>
      </w:r>
      <w:r>
        <w:rPr>
          <w:rFonts w:eastAsiaTheme="minorHAnsi"/>
          <w:i/>
        </w:rPr>
        <w:t>142</w:t>
      </w:r>
      <w:r w:rsidR="0030057D" w:rsidRPr="00714A73">
        <w:rPr>
          <w:rFonts w:eastAsiaTheme="minorHAnsi"/>
          <w:i/>
        </w:rPr>
        <w:t>,</w:t>
      </w:r>
      <w:r>
        <w:rPr>
          <w:rFonts w:eastAsiaTheme="minorHAnsi"/>
          <w:i/>
        </w:rPr>
        <w:t>008</w:t>
      </w:r>
      <w:r w:rsidR="0030057D" w:rsidRPr="00714A73">
        <w:rPr>
          <w:rFonts w:eastAsiaTheme="minorHAnsi"/>
          <w:i/>
        </w:rPr>
        <w:t>.00</w:t>
      </w:r>
    </w:p>
    <w:p w14:paraId="2662261A" w14:textId="778A062F" w:rsidR="00E4120F" w:rsidRPr="00EC3AC4" w:rsidRDefault="00E4120F" w:rsidP="00E4120F">
      <w:pPr>
        <w:pStyle w:val="NoSpacing"/>
        <w:ind w:left="1080"/>
        <w:rPr>
          <w:i/>
          <w:sz w:val="21"/>
          <w:szCs w:val="21"/>
        </w:rPr>
      </w:pPr>
      <w:r>
        <w:rPr>
          <w:i/>
          <w:sz w:val="21"/>
          <w:szCs w:val="21"/>
        </w:rPr>
        <w:t xml:space="preserve">Motion made by </w:t>
      </w:r>
      <w:r w:rsidR="008879BE">
        <w:rPr>
          <w:i/>
          <w:sz w:val="21"/>
          <w:szCs w:val="21"/>
        </w:rPr>
        <w:t>Jeffery Finke</w:t>
      </w:r>
      <w:r>
        <w:rPr>
          <w:i/>
          <w:sz w:val="21"/>
          <w:szCs w:val="21"/>
        </w:rPr>
        <w:t xml:space="preserve"> and seconded by </w:t>
      </w:r>
      <w:r w:rsidR="008879BE">
        <w:rPr>
          <w:i/>
          <w:sz w:val="21"/>
          <w:szCs w:val="21"/>
        </w:rPr>
        <w:t>A</w:t>
      </w:r>
      <w:r>
        <w:rPr>
          <w:i/>
          <w:sz w:val="21"/>
          <w:szCs w:val="21"/>
        </w:rPr>
        <w:t>ndrew Cardiel</w:t>
      </w:r>
      <w:r w:rsidRPr="00EC3AC4">
        <w:rPr>
          <w:i/>
          <w:sz w:val="21"/>
          <w:szCs w:val="21"/>
        </w:rPr>
        <w:t xml:space="preserve"> for Favorable Review</w:t>
      </w:r>
    </w:p>
    <w:p w14:paraId="1E5C6799" w14:textId="589F60F5" w:rsidR="00E4120F" w:rsidRDefault="00E4120F" w:rsidP="00E4120F">
      <w:pPr>
        <w:spacing w:line="276" w:lineRule="auto"/>
        <w:rPr>
          <w:i/>
          <w:sz w:val="21"/>
          <w:szCs w:val="21"/>
        </w:rPr>
      </w:pPr>
      <w:r w:rsidRPr="00E4120F">
        <w:rPr>
          <w:i/>
          <w:sz w:val="21"/>
          <w:szCs w:val="21"/>
        </w:rPr>
        <w:tab/>
        <w:t xml:space="preserve">      All Approved, Motion carried</w:t>
      </w:r>
      <w:r w:rsidR="00151B5B">
        <w:rPr>
          <w:i/>
          <w:sz w:val="21"/>
          <w:szCs w:val="21"/>
        </w:rPr>
        <w:t>.</w:t>
      </w:r>
    </w:p>
    <w:p w14:paraId="7F91A41A" w14:textId="77777777" w:rsidR="00C55BDF" w:rsidRPr="00E4120F" w:rsidRDefault="00C55BDF" w:rsidP="00E4120F">
      <w:pPr>
        <w:spacing w:line="276" w:lineRule="auto"/>
        <w:rPr>
          <w:rFonts w:eastAsiaTheme="minorHAnsi"/>
        </w:rPr>
      </w:pPr>
    </w:p>
    <w:p w14:paraId="78E2D6FF" w14:textId="48131434" w:rsidR="0030057D" w:rsidRPr="00E4120F" w:rsidRDefault="00945CE3" w:rsidP="0030057D">
      <w:pPr>
        <w:pStyle w:val="ListParagraph"/>
        <w:numPr>
          <w:ilvl w:val="0"/>
          <w:numId w:val="11"/>
        </w:numPr>
        <w:rPr>
          <w:rFonts w:eastAsiaTheme="minorHAnsi"/>
        </w:rPr>
      </w:pPr>
      <w:r>
        <w:rPr>
          <w:rFonts w:eastAsiaTheme="minorHAnsi"/>
        </w:rPr>
        <w:lastRenderedPageBreak/>
        <w:t>4523902</w:t>
      </w:r>
      <w:r w:rsidR="0030057D">
        <w:rPr>
          <w:rFonts w:eastAsiaTheme="minorHAnsi"/>
        </w:rPr>
        <w:t xml:space="preserve"> – San Antonio, City of: </w:t>
      </w:r>
      <w:r w:rsidR="0030057D" w:rsidRPr="00714A73">
        <w:rPr>
          <w:rFonts w:eastAsiaTheme="minorHAnsi"/>
          <w:i/>
        </w:rPr>
        <w:t xml:space="preserve">SAPD </w:t>
      </w:r>
      <w:r>
        <w:rPr>
          <w:rFonts w:eastAsiaTheme="minorHAnsi"/>
          <w:i/>
        </w:rPr>
        <w:t>Regional HAZMAT Team Capabilities XplorIR Equipment-</w:t>
      </w:r>
      <w:r w:rsidR="0030057D" w:rsidRPr="00714A73">
        <w:rPr>
          <w:rFonts w:eastAsiaTheme="minorHAnsi"/>
          <w:i/>
        </w:rPr>
        <w:t xml:space="preserve"> $</w:t>
      </w:r>
      <w:r w:rsidR="00115814">
        <w:rPr>
          <w:rFonts w:eastAsiaTheme="minorHAnsi"/>
          <w:i/>
        </w:rPr>
        <w:t>95</w:t>
      </w:r>
      <w:r w:rsidR="0030057D" w:rsidRPr="00714A73">
        <w:rPr>
          <w:rFonts w:eastAsiaTheme="minorHAnsi"/>
          <w:i/>
        </w:rPr>
        <w:t>,</w:t>
      </w:r>
      <w:r w:rsidR="00115814">
        <w:rPr>
          <w:rFonts w:eastAsiaTheme="minorHAnsi"/>
          <w:i/>
        </w:rPr>
        <w:t>100.00</w:t>
      </w:r>
    </w:p>
    <w:p w14:paraId="6109B8D3" w14:textId="5454E008" w:rsidR="00E4120F" w:rsidRPr="00EC3AC4" w:rsidRDefault="00E4120F" w:rsidP="00E4120F">
      <w:pPr>
        <w:pStyle w:val="NoSpacing"/>
        <w:ind w:left="1080"/>
        <w:rPr>
          <w:i/>
          <w:sz w:val="21"/>
          <w:szCs w:val="21"/>
        </w:rPr>
      </w:pPr>
      <w:r>
        <w:rPr>
          <w:i/>
          <w:sz w:val="21"/>
          <w:szCs w:val="21"/>
        </w:rPr>
        <w:t xml:space="preserve">Motion made by </w:t>
      </w:r>
      <w:r w:rsidR="008879BE">
        <w:rPr>
          <w:i/>
          <w:sz w:val="21"/>
          <w:szCs w:val="21"/>
        </w:rPr>
        <w:t>Jeffery Fincke</w:t>
      </w:r>
      <w:r>
        <w:rPr>
          <w:i/>
          <w:sz w:val="21"/>
          <w:szCs w:val="21"/>
        </w:rPr>
        <w:t xml:space="preserve"> and seconded by </w:t>
      </w:r>
      <w:r w:rsidR="008879BE">
        <w:rPr>
          <w:i/>
          <w:sz w:val="21"/>
          <w:szCs w:val="21"/>
        </w:rPr>
        <w:t>Scott Moreland</w:t>
      </w:r>
      <w:r w:rsidRPr="00EC3AC4">
        <w:rPr>
          <w:i/>
          <w:sz w:val="21"/>
          <w:szCs w:val="21"/>
        </w:rPr>
        <w:t xml:space="preserve"> for Favorable Review</w:t>
      </w:r>
    </w:p>
    <w:p w14:paraId="4D044FBE" w14:textId="75578B24" w:rsidR="00E4120F" w:rsidRPr="00E4120F" w:rsidRDefault="00E4120F" w:rsidP="00E4120F">
      <w:pPr>
        <w:spacing w:line="276" w:lineRule="auto"/>
        <w:rPr>
          <w:rFonts w:eastAsiaTheme="minorHAnsi"/>
        </w:rPr>
      </w:pPr>
      <w:r w:rsidRPr="00E4120F">
        <w:rPr>
          <w:i/>
          <w:sz w:val="21"/>
          <w:szCs w:val="21"/>
        </w:rPr>
        <w:tab/>
        <w:t xml:space="preserve">      All Approved, Motion carried</w:t>
      </w:r>
      <w:r w:rsidR="00151B5B">
        <w:rPr>
          <w:i/>
          <w:sz w:val="21"/>
          <w:szCs w:val="21"/>
        </w:rPr>
        <w:t>.</w:t>
      </w:r>
    </w:p>
    <w:p w14:paraId="315EF37E" w14:textId="37F1D83B" w:rsidR="0030057D" w:rsidRPr="00E4120F" w:rsidRDefault="00115814" w:rsidP="0030057D">
      <w:pPr>
        <w:pStyle w:val="ListParagraph"/>
        <w:numPr>
          <w:ilvl w:val="0"/>
          <w:numId w:val="11"/>
        </w:numPr>
        <w:rPr>
          <w:rFonts w:eastAsiaTheme="minorHAnsi"/>
        </w:rPr>
      </w:pPr>
      <w:r>
        <w:rPr>
          <w:rFonts w:eastAsiaTheme="minorHAnsi"/>
        </w:rPr>
        <w:t>2963801</w:t>
      </w:r>
      <w:r w:rsidR="0030057D">
        <w:rPr>
          <w:rFonts w:eastAsiaTheme="minorHAnsi"/>
        </w:rPr>
        <w:t xml:space="preserve"> – San Antonio, City of: </w:t>
      </w:r>
      <w:r>
        <w:rPr>
          <w:rFonts w:eastAsiaTheme="minorHAnsi"/>
          <w:i/>
        </w:rPr>
        <w:t>Rescue Task Force Training &amp; Assets-MSOU Sustainment-</w:t>
      </w:r>
      <w:r w:rsidR="0030057D" w:rsidRPr="00714A73">
        <w:rPr>
          <w:rFonts w:eastAsiaTheme="minorHAnsi"/>
          <w:i/>
        </w:rPr>
        <w:t xml:space="preserve"> $</w:t>
      </w:r>
      <w:r>
        <w:rPr>
          <w:rFonts w:eastAsiaTheme="minorHAnsi"/>
          <w:i/>
        </w:rPr>
        <w:t>107,000.00</w:t>
      </w:r>
    </w:p>
    <w:p w14:paraId="427759E4" w14:textId="6FC2146D" w:rsidR="00E4120F" w:rsidRPr="00EC3AC4" w:rsidRDefault="00E4120F" w:rsidP="00E4120F">
      <w:pPr>
        <w:pStyle w:val="NoSpacing"/>
        <w:ind w:left="1080"/>
        <w:rPr>
          <w:i/>
          <w:sz w:val="21"/>
          <w:szCs w:val="21"/>
        </w:rPr>
      </w:pPr>
      <w:r>
        <w:rPr>
          <w:i/>
          <w:sz w:val="21"/>
          <w:szCs w:val="21"/>
        </w:rPr>
        <w:t xml:space="preserve">Motion made by </w:t>
      </w:r>
      <w:r w:rsidR="008879BE">
        <w:rPr>
          <w:i/>
          <w:sz w:val="21"/>
          <w:szCs w:val="21"/>
        </w:rPr>
        <w:t>Jeffery Fincke</w:t>
      </w:r>
      <w:r>
        <w:rPr>
          <w:i/>
          <w:sz w:val="21"/>
          <w:szCs w:val="21"/>
        </w:rPr>
        <w:t xml:space="preserve"> and seconded by</w:t>
      </w:r>
      <w:r w:rsidR="008879BE">
        <w:rPr>
          <w:i/>
          <w:sz w:val="21"/>
          <w:szCs w:val="21"/>
        </w:rPr>
        <w:t xml:space="preserve"> Michael Starnes</w:t>
      </w:r>
      <w:r w:rsidRPr="00EC3AC4">
        <w:rPr>
          <w:i/>
          <w:sz w:val="21"/>
          <w:szCs w:val="21"/>
        </w:rPr>
        <w:t xml:space="preserve"> for Favorable Review</w:t>
      </w:r>
    </w:p>
    <w:p w14:paraId="77C055B1" w14:textId="3A81D2BF" w:rsidR="00E4120F" w:rsidRPr="00E4120F" w:rsidRDefault="00E4120F" w:rsidP="00E4120F">
      <w:pPr>
        <w:spacing w:line="276" w:lineRule="auto"/>
        <w:rPr>
          <w:rFonts w:eastAsiaTheme="minorHAnsi"/>
        </w:rPr>
      </w:pPr>
      <w:r w:rsidRPr="00E4120F">
        <w:rPr>
          <w:i/>
          <w:sz w:val="21"/>
          <w:szCs w:val="21"/>
        </w:rPr>
        <w:tab/>
        <w:t xml:space="preserve">      All Approved, Motion carried</w:t>
      </w:r>
      <w:r w:rsidR="00151B5B">
        <w:rPr>
          <w:i/>
          <w:sz w:val="21"/>
          <w:szCs w:val="21"/>
        </w:rPr>
        <w:t>.</w:t>
      </w:r>
    </w:p>
    <w:p w14:paraId="22AFF02F" w14:textId="27ED4D8D" w:rsidR="0030057D" w:rsidRPr="00E4120F" w:rsidRDefault="00115814" w:rsidP="0030057D">
      <w:pPr>
        <w:pStyle w:val="ListParagraph"/>
        <w:numPr>
          <w:ilvl w:val="0"/>
          <w:numId w:val="11"/>
        </w:numPr>
        <w:rPr>
          <w:rFonts w:eastAsiaTheme="minorHAnsi"/>
        </w:rPr>
      </w:pPr>
      <w:r>
        <w:rPr>
          <w:rFonts w:eastAsiaTheme="minorHAnsi"/>
        </w:rPr>
        <w:t>4529302</w:t>
      </w:r>
      <w:r w:rsidR="0030057D">
        <w:rPr>
          <w:rFonts w:eastAsiaTheme="minorHAnsi"/>
        </w:rPr>
        <w:t xml:space="preserve"> – San Antonio, City of: </w:t>
      </w:r>
      <w:r>
        <w:rPr>
          <w:rFonts w:eastAsiaTheme="minorHAnsi"/>
          <w:i/>
        </w:rPr>
        <w:t>Regional HAZMAT Team Capabilities-Drones</w:t>
      </w:r>
      <w:r w:rsidR="0030057D" w:rsidRPr="00714A73">
        <w:rPr>
          <w:rFonts w:eastAsiaTheme="minorHAnsi"/>
          <w:i/>
        </w:rPr>
        <w:t>- $</w:t>
      </w:r>
      <w:r>
        <w:rPr>
          <w:rFonts w:eastAsiaTheme="minorHAnsi"/>
          <w:i/>
        </w:rPr>
        <w:t>88,319.60</w:t>
      </w:r>
    </w:p>
    <w:p w14:paraId="65A877CB" w14:textId="21C47F95" w:rsidR="00E4120F" w:rsidRPr="00EC3AC4" w:rsidRDefault="00E4120F" w:rsidP="00E4120F">
      <w:pPr>
        <w:pStyle w:val="NoSpacing"/>
        <w:ind w:left="1080"/>
        <w:rPr>
          <w:i/>
          <w:sz w:val="21"/>
          <w:szCs w:val="21"/>
        </w:rPr>
      </w:pPr>
      <w:r>
        <w:rPr>
          <w:i/>
          <w:sz w:val="21"/>
          <w:szCs w:val="21"/>
        </w:rPr>
        <w:t xml:space="preserve">Motion made by </w:t>
      </w:r>
      <w:r w:rsidR="008879BE">
        <w:rPr>
          <w:i/>
          <w:sz w:val="21"/>
          <w:szCs w:val="21"/>
        </w:rPr>
        <w:t>Scott Moreland</w:t>
      </w:r>
      <w:r>
        <w:rPr>
          <w:i/>
          <w:sz w:val="21"/>
          <w:szCs w:val="21"/>
        </w:rPr>
        <w:t xml:space="preserve"> and seconded by </w:t>
      </w:r>
      <w:r w:rsidR="008879BE">
        <w:rPr>
          <w:i/>
          <w:sz w:val="21"/>
          <w:szCs w:val="21"/>
        </w:rPr>
        <w:t>Michael Starnes</w:t>
      </w:r>
      <w:r w:rsidRPr="00EC3AC4">
        <w:rPr>
          <w:i/>
          <w:sz w:val="21"/>
          <w:szCs w:val="21"/>
        </w:rPr>
        <w:t xml:space="preserve"> for Favorable Review</w:t>
      </w:r>
    </w:p>
    <w:p w14:paraId="0B0890EC" w14:textId="217ECE2B" w:rsidR="00E4120F" w:rsidRPr="00E4120F" w:rsidRDefault="00E4120F" w:rsidP="00E4120F">
      <w:pPr>
        <w:spacing w:line="276" w:lineRule="auto"/>
        <w:rPr>
          <w:rFonts w:eastAsiaTheme="minorHAnsi"/>
        </w:rPr>
      </w:pPr>
      <w:r w:rsidRPr="00E4120F">
        <w:rPr>
          <w:i/>
          <w:sz w:val="21"/>
          <w:szCs w:val="21"/>
        </w:rPr>
        <w:tab/>
        <w:t xml:space="preserve">      All Approved, Motion carried</w:t>
      </w:r>
      <w:r w:rsidR="00151B5B">
        <w:rPr>
          <w:i/>
          <w:sz w:val="21"/>
          <w:szCs w:val="21"/>
        </w:rPr>
        <w:t>.</w:t>
      </w:r>
    </w:p>
    <w:p w14:paraId="529DF285" w14:textId="6C417189" w:rsidR="0030057D" w:rsidRPr="00E4120F" w:rsidRDefault="00946855" w:rsidP="0030057D">
      <w:pPr>
        <w:pStyle w:val="ListParagraph"/>
        <w:numPr>
          <w:ilvl w:val="0"/>
          <w:numId w:val="11"/>
        </w:numPr>
        <w:rPr>
          <w:rFonts w:eastAsiaTheme="minorHAnsi"/>
        </w:rPr>
      </w:pPr>
      <w:r>
        <w:rPr>
          <w:rFonts w:eastAsiaTheme="minorHAnsi"/>
        </w:rPr>
        <w:t>2963810</w:t>
      </w:r>
      <w:r w:rsidR="0030057D">
        <w:rPr>
          <w:rFonts w:eastAsiaTheme="minorHAnsi"/>
        </w:rPr>
        <w:t xml:space="preserve"> – San Antonio, City of: </w:t>
      </w:r>
      <w:r>
        <w:rPr>
          <w:rFonts w:eastAsiaTheme="minorHAnsi"/>
          <w:i/>
        </w:rPr>
        <w:t>Bomb Squad Sustainment</w:t>
      </w:r>
      <w:r w:rsidR="0030057D" w:rsidRPr="00714A73">
        <w:rPr>
          <w:rFonts w:eastAsiaTheme="minorHAnsi"/>
          <w:i/>
        </w:rPr>
        <w:t>- $</w:t>
      </w:r>
      <w:r>
        <w:rPr>
          <w:rFonts w:eastAsiaTheme="minorHAnsi"/>
          <w:i/>
        </w:rPr>
        <w:t>116,000</w:t>
      </w:r>
      <w:r w:rsidR="0030057D" w:rsidRPr="00714A73">
        <w:rPr>
          <w:rFonts w:eastAsiaTheme="minorHAnsi"/>
          <w:i/>
        </w:rPr>
        <w:t>.00</w:t>
      </w:r>
    </w:p>
    <w:p w14:paraId="2378046B" w14:textId="6FE8CD87" w:rsidR="00E4120F" w:rsidRPr="00EC3AC4" w:rsidRDefault="00E4120F" w:rsidP="00E4120F">
      <w:pPr>
        <w:pStyle w:val="NoSpacing"/>
        <w:ind w:left="1080"/>
        <w:rPr>
          <w:i/>
          <w:sz w:val="21"/>
          <w:szCs w:val="21"/>
        </w:rPr>
      </w:pPr>
      <w:r>
        <w:rPr>
          <w:i/>
          <w:sz w:val="21"/>
          <w:szCs w:val="21"/>
        </w:rPr>
        <w:t xml:space="preserve">Motion made by </w:t>
      </w:r>
      <w:r w:rsidR="008879BE">
        <w:rPr>
          <w:i/>
          <w:sz w:val="21"/>
          <w:szCs w:val="21"/>
        </w:rPr>
        <w:t>Sammy Sikes</w:t>
      </w:r>
      <w:r>
        <w:rPr>
          <w:i/>
          <w:sz w:val="21"/>
          <w:szCs w:val="21"/>
        </w:rPr>
        <w:t xml:space="preserve"> and seconded by </w:t>
      </w:r>
      <w:r w:rsidR="008879BE">
        <w:rPr>
          <w:i/>
          <w:sz w:val="21"/>
          <w:szCs w:val="21"/>
        </w:rPr>
        <w:t>Scott Moreland</w:t>
      </w:r>
      <w:r w:rsidRPr="00EC3AC4">
        <w:rPr>
          <w:i/>
          <w:sz w:val="21"/>
          <w:szCs w:val="21"/>
        </w:rPr>
        <w:t xml:space="preserve"> for Favorable Review</w:t>
      </w:r>
    </w:p>
    <w:p w14:paraId="4E4E4793" w14:textId="18B806DD" w:rsidR="00E4120F" w:rsidRPr="00E4120F" w:rsidRDefault="00E4120F" w:rsidP="00E4120F">
      <w:pPr>
        <w:spacing w:line="276" w:lineRule="auto"/>
        <w:rPr>
          <w:rFonts w:eastAsiaTheme="minorHAnsi"/>
        </w:rPr>
      </w:pPr>
      <w:r w:rsidRPr="00E4120F">
        <w:rPr>
          <w:i/>
          <w:sz w:val="21"/>
          <w:szCs w:val="21"/>
        </w:rPr>
        <w:tab/>
        <w:t xml:space="preserve">      All Approved, Motion carried</w:t>
      </w:r>
      <w:r w:rsidR="00151B5B">
        <w:rPr>
          <w:i/>
          <w:sz w:val="21"/>
          <w:szCs w:val="21"/>
        </w:rPr>
        <w:t>.</w:t>
      </w:r>
    </w:p>
    <w:p w14:paraId="106DC20B" w14:textId="43B2325A" w:rsidR="0030057D" w:rsidRPr="00E4120F" w:rsidRDefault="00946855" w:rsidP="0030057D">
      <w:pPr>
        <w:pStyle w:val="ListParagraph"/>
        <w:numPr>
          <w:ilvl w:val="0"/>
          <w:numId w:val="11"/>
        </w:numPr>
        <w:rPr>
          <w:rFonts w:eastAsiaTheme="minorHAnsi"/>
        </w:rPr>
      </w:pPr>
      <w:r>
        <w:rPr>
          <w:rFonts w:eastAsiaTheme="minorHAnsi"/>
        </w:rPr>
        <w:t>2963810</w:t>
      </w:r>
      <w:r w:rsidR="0030057D">
        <w:rPr>
          <w:rFonts w:eastAsiaTheme="minorHAnsi"/>
        </w:rPr>
        <w:t xml:space="preserve"> – San Antonio, City of: </w:t>
      </w:r>
      <w:r>
        <w:rPr>
          <w:rFonts w:eastAsiaTheme="minorHAnsi"/>
          <w:i/>
        </w:rPr>
        <w:t xml:space="preserve">SWAT Sustainment and Enhancement- </w:t>
      </w:r>
      <w:r w:rsidR="0030057D" w:rsidRPr="00714A73">
        <w:rPr>
          <w:rFonts w:eastAsiaTheme="minorHAnsi"/>
          <w:i/>
        </w:rPr>
        <w:t>$</w:t>
      </w:r>
      <w:r>
        <w:rPr>
          <w:rFonts w:eastAsiaTheme="minorHAnsi"/>
          <w:i/>
        </w:rPr>
        <w:t>35,000.00</w:t>
      </w:r>
    </w:p>
    <w:p w14:paraId="62225FD2" w14:textId="10050C26" w:rsidR="00E4120F" w:rsidRPr="00EC3AC4" w:rsidRDefault="00E4120F" w:rsidP="00E4120F">
      <w:pPr>
        <w:pStyle w:val="NoSpacing"/>
        <w:ind w:left="1080"/>
        <w:rPr>
          <w:i/>
          <w:sz w:val="21"/>
          <w:szCs w:val="21"/>
        </w:rPr>
      </w:pPr>
      <w:r>
        <w:rPr>
          <w:i/>
          <w:sz w:val="21"/>
          <w:szCs w:val="21"/>
        </w:rPr>
        <w:t xml:space="preserve">Motion made by </w:t>
      </w:r>
      <w:r w:rsidR="008879BE">
        <w:rPr>
          <w:i/>
          <w:sz w:val="21"/>
          <w:szCs w:val="21"/>
        </w:rPr>
        <w:t>Cindy Stafford</w:t>
      </w:r>
      <w:r>
        <w:rPr>
          <w:i/>
          <w:sz w:val="21"/>
          <w:szCs w:val="21"/>
        </w:rPr>
        <w:t xml:space="preserve"> and seconded by </w:t>
      </w:r>
      <w:r w:rsidR="008879BE">
        <w:rPr>
          <w:i/>
          <w:sz w:val="21"/>
          <w:szCs w:val="21"/>
        </w:rPr>
        <w:t>An</w:t>
      </w:r>
      <w:r>
        <w:rPr>
          <w:i/>
          <w:sz w:val="21"/>
          <w:szCs w:val="21"/>
        </w:rPr>
        <w:t>drew Cardiel</w:t>
      </w:r>
      <w:r w:rsidRPr="00EC3AC4">
        <w:rPr>
          <w:i/>
          <w:sz w:val="21"/>
          <w:szCs w:val="21"/>
        </w:rPr>
        <w:t xml:space="preserve"> for Favorable Review</w:t>
      </w:r>
    </w:p>
    <w:p w14:paraId="5BC2D67A" w14:textId="66EC0B73" w:rsidR="00E4120F" w:rsidRPr="00E4120F" w:rsidRDefault="00E4120F" w:rsidP="00E4120F">
      <w:pPr>
        <w:spacing w:line="276" w:lineRule="auto"/>
        <w:rPr>
          <w:rFonts w:eastAsiaTheme="minorHAnsi"/>
        </w:rPr>
      </w:pPr>
      <w:r w:rsidRPr="00E4120F">
        <w:rPr>
          <w:i/>
          <w:sz w:val="21"/>
          <w:szCs w:val="21"/>
        </w:rPr>
        <w:tab/>
        <w:t xml:space="preserve">      All Approved, Motion carried</w:t>
      </w:r>
      <w:r w:rsidR="00151B5B">
        <w:rPr>
          <w:i/>
          <w:sz w:val="21"/>
          <w:szCs w:val="21"/>
        </w:rPr>
        <w:t>.</w:t>
      </w:r>
    </w:p>
    <w:p w14:paraId="42C33395" w14:textId="4DD573B5" w:rsidR="0030057D" w:rsidRPr="00E4120F" w:rsidRDefault="00946855" w:rsidP="0030057D">
      <w:pPr>
        <w:pStyle w:val="ListParagraph"/>
        <w:numPr>
          <w:ilvl w:val="0"/>
          <w:numId w:val="11"/>
        </w:numPr>
        <w:rPr>
          <w:rFonts w:eastAsiaTheme="minorHAnsi"/>
        </w:rPr>
      </w:pPr>
      <w:r>
        <w:rPr>
          <w:rFonts w:eastAsiaTheme="minorHAnsi"/>
        </w:rPr>
        <w:t>2963810</w:t>
      </w:r>
      <w:r w:rsidR="0030057D">
        <w:rPr>
          <w:rFonts w:eastAsiaTheme="minorHAnsi"/>
        </w:rPr>
        <w:t xml:space="preserve">– San Antonio, City of: </w:t>
      </w:r>
      <w:r>
        <w:rPr>
          <w:rFonts w:eastAsiaTheme="minorHAnsi"/>
          <w:i/>
        </w:rPr>
        <w:t>Enhancement of the Police Department Drone Detail- application withdrawn by applicant</w:t>
      </w:r>
      <w:r w:rsidR="0030057D" w:rsidRPr="00714A73">
        <w:rPr>
          <w:rFonts w:eastAsiaTheme="minorHAnsi"/>
          <w:i/>
        </w:rPr>
        <w:t xml:space="preserve"> </w:t>
      </w:r>
    </w:p>
    <w:p w14:paraId="559EAC33" w14:textId="4E482366" w:rsidR="0030057D" w:rsidRPr="00E4120F" w:rsidRDefault="00946855" w:rsidP="0030057D">
      <w:pPr>
        <w:pStyle w:val="ListParagraph"/>
        <w:numPr>
          <w:ilvl w:val="0"/>
          <w:numId w:val="11"/>
        </w:numPr>
        <w:rPr>
          <w:rFonts w:eastAsiaTheme="minorHAnsi"/>
        </w:rPr>
      </w:pPr>
      <w:r>
        <w:rPr>
          <w:rFonts w:eastAsiaTheme="minorHAnsi"/>
        </w:rPr>
        <w:t>4100805</w:t>
      </w:r>
      <w:r w:rsidR="0030057D">
        <w:rPr>
          <w:rFonts w:eastAsiaTheme="minorHAnsi"/>
        </w:rPr>
        <w:t xml:space="preserve"> – San Antonio, City of: </w:t>
      </w:r>
      <w:r w:rsidR="00F82507">
        <w:rPr>
          <w:rFonts w:eastAsiaTheme="minorHAnsi"/>
          <w:i/>
        </w:rPr>
        <w:t>Intelligence Gathering-Information Sharing/Southwest Texas Fusion Center- $224,100.00</w:t>
      </w:r>
    </w:p>
    <w:p w14:paraId="54D358BF" w14:textId="3EA4A6DE" w:rsidR="00E4120F" w:rsidRPr="00EC3AC4" w:rsidRDefault="00E4120F" w:rsidP="00E4120F">
      <w:pPr>
        <w:pStyle w:val="NoSpacing"/>
        <w:ind w:left="1080"/>
        <w:rPr>
          <w:i/>
          <w:sz w:val="21"/>
          <w:szCs w:val="21"/>
        </w:rPr>
      </w:pPr>
      <w:r>
        <w:rPr>
          <w:i/>
          <w:sz w:val="21"/>
          <w:szCs w:val="21"/>
        </w:rPr>
        <w:t xml:space="preserve">Motion made by </w:t>
      </w:r>
      <w:r w:rsidR="008879BE">
        <w:rPr>
          <w:i/>
          <w:sz w:val="21"/>
          <w:szCs w:val="21"/>
        </w:rPr>
        <w:t>Jeffery Fincke</w:t>
      </w:r>
      <w:r>
        <w:rPr>
          <w:i/>
          <w:sz w:val="21"/>
          <w:szCs w:val="21"/>
        </w:rPr>
        <w:t xml:space="preserve"> and seconded by </w:t>
      </w:r>
      <w:r w:rsidR="008879BE">
        <w:rPr>
          <w:i/>
          <w:sz w:val="21"/>
          <w:szCs w:val="21"/>
        </w:rPr>
        <w:t>Bryce Houlton</w:t>
      </w:r>
      <w:r w:rsidRPr="00EC3AC4">
        <w:rPr>
          <w:i/>
          <w:sz w:val="21"/>
          <w:szCs w:val="21"/>
        </w:rPr>
        <w:t xml:space="preserve"> for Favorable Review</w:t>
      </w:r>
    </w:p>
    <w:p w14:paraId="4B0067C9" w14:textId="08801957" w:rsidR="00E4120F" w:rsidRPr="00E4120F" w:rsidRDefault="00E4120F" w:rsidP="00E4120F">
      <w:pPr>
        <w:spacing w:line="276" w:lineRule="auto"/>
        <w:rPr>
          <w:rFonts w:eastAsiaTheme="minorHAnsi"/>
        </w:rPr>
      </w:pPr>
      <w:r w:rsidRPr="00E4120F">
        <w:rPr>
          <w:i/>
          <w:sz w:val="21"/>
          <w:szCs w:val="21"/>
        </w:rPr>
        <w:tab/>
        <w:t xml:space="preserve">      All Approved, Motion carried</w:t>
      </w:r>
      <w:r w:rsidR="00151B5B">
        <w:rPr>
          <w:i/>
          <w:sz w:val="21"/>
          <w:szCs w:val="21"/>
        </w:rPr>
        <w:t>.</w:t>
      </w:r>
    </w:p>
    <w:p w14:paraId="43410EE6" w14:textId="756ADB36" w:rsidR="0030057D" w:rsidRPr="00E4120F" w:rsidRDefault="00F82507" w:rsidP="0030057D">
      <w:pPr>
        <w:pStyle w:val="ListParagraph"/>
        <w:numPr>
          <w:ilvl w:val="0"/>
          <w:numId w:val="11"/>
        </w:numPr>
        <w:rPr>
          <w:rFonts w:eastAsiaTheme="minorHAnsi"/>
        </w:rPr>
      </w:pPr>
      <w:r>
        <w:rPr>
          <w:rFonts w:eastAsiaTheme="minorHAnsi"/>
        </w:rPr>
        <w:t>5093801</w:t>
      </w:r>
      <w:r w:rsidR="0030057D">
        <w:rPr>
          <w:rFonts w:eastAsiaTheme="minorHAnsi"/>
        </w:rPr>
        <w:t xml:space="preserve"> – San Antonio, City </w:t>
      </w:r>
      <w:r>
        <w:rPr>
          <w:rFonts w:eastAsiaTheme="minorHAnsi"/>
        </w:rPr>
        <w:t>of:</w:t>
      </w:r>
      <w:r w:rsidR="0030057D">
        <w:rPr>
          <w:rFonts w:eastAsiaTheme="minorHAnsi"/>
        </w:rPr>
        <w:t xml:space="preserve"> </w:t>
      </w:r>
      <w:r>
        <w:rPr>
          <w:rFonts w:eastAsiaTheme="minorHAnsi"/>
          <w:i/>
        </w:rPr>
        <w:t>Community Preparedness (STEAR Program, Vulnerable Populations)</w:t>
      </w:r>
      <w:r w:rsidR="0030057D" w:rsidRPr="00714A73">
        <w:rPr>
          <w:rFonts w:eastAsiaTheme="minorHAnsi"/>
          <w:i/>
        </w:rPr>
        <w:t>–</w:t>
      </w:r>
      <w:r>
        <w:rPr>
          <w:rFonts w:eastAsiaTheme="minorHAnsi"/>
          <w:i/>
        </w:rPr>
        <w:t xml:space="preserve"> $100,000.00</w:t>
      </w:r>
    </w:p>
    <w:p w14:paraId="635373C1" w14:textId="59128C85" w:rsidR="00E4120F" w:rsidRPr="00EC3AC4" w:rsidRDefault="00E4120F" w:rsidP="00E4120F">
      <w:pPr>
        <w:pStyle w:val="NoSpacing"/>
        <w:ind w:left="1080"/>
        <w:rPr>
          <w:i/>
          <w:sz w:val="21"/>
          <w:szCs w:val="21"/>
        </w:rPr>
      </w:pPr>
      <w:r>
        <w:rPr>
          <w:i/>
          <w:sz w:val="21"/>
          <w:szCs w:val="21"/>
        </w:rPr>
        <w:t xml:space="preserve">Motion made by </w:t>
      </w:r>
      <w:r w:rsidR="008879BE">
        <w:rPr>
          <w:i/>
          <w:sz w:val="21"/>
          <w:szCs w:val="21"/>
        </w:rPr>
        <w:t>Jeffery Fincke</w:t>
      </w:r>
      <w:r>
        <w:rPr>
          <w:i/>
          <w:sz w:val="21"/>
          <w:szCs w:val="21"/>
        </w:rPr>
        <w:t xml:space="preserve"> and seconded by </w:t>
      </w:r>
      <w:r w:rsidR="008879BE">
        <w:rPr>
          <w:i/>
          <w:sz w:val="21"/>
          <w:szCs w:val="21"/>
        </w:rPr>
        <w:t>Sammy Sikes</w:t>
      </w:r>
      <w:r w:rsidRPr="00EC3AC4">
        <w:rPr>
          <w:i/>
          <w:sz w:val="21"/>
          <w:szCs w:val="21"/>
        </w:rPr>
        <w:t xml:space="preserve"> for Favorable Review</w:t>
      </w:r>
    </w:p>
    <w:p w14:paraId="138CA768" w14:textId="3558DAEC" w:rsidR="00E4120F" w:rsidRPr="00E4120F" w:rsidRDefault="00E4120F" w:rsidP="00E4120F">
      <w:pPr>
        <w:spacing w:line="276" w:lineRule="auto"/>
        <w:rPr>
          <w:rFonts w:eastAsiaTheme="minorHAnsi"/>
        </w:rPr>
      </w:pPr>
      <w:r w:rsidRPr="00E4120F">
        <w:rPr>
          <w:i/>
          <w:sz w:val="21"/>
          <w:szCs w:val="21"/>
        </w:rPr>
        <w:tab/>
        <w:t xml:space="preserve">      All Approved, Motion carried</w:t>
      </w:r>
      <w:r w:rsidR="00151B5B">
        <w:rPr>
          <w:i/>
          <w:sz w:val="21"/>
          <w:szCs w:val="21"/>
        </w:rPr>
        <w:t>.</w:t>
      </w:r>
    </w:p>
    <w:p w14:paraId="0AA23944" w14:textId="77777777" w:rsidR="00946855" w:rsidRDefault="00946855" w:rsidP="00946855">
      <w:pPr>
        <w:rPr>
          <w:rFonts w:eastAsiaTheme="minorHAnsi"/>
        </w:rPr>
      </w:pPr>
    </w:p>
    <w:p w14:paraId="58772EEF" w14:textId="341E7930" w:rsidR="00946855" w:rsidRDefault="00946855" w:rsidP="00946855">
      <w:pPr>
        <w:ind w:firstLine="720"/>
        <w:rPr>
          <w:rFonts w:eastAsiaTheme="minorHAnsi"/>
          <w:b/>
          <w:u w:val="single"/>
        </w:rPr>
      </w:pPr>
      <w:r>
        <w:rPr>
          <w:rFonts w:eastAsiaTheme="minorHAnsi"/>
          <w:b/>
          <w:u w:val="single"/>
        </w:rPr>
        <w:t xml:space="preserve">Committee took a recess for </w:t>
      </w:r>
      <w:r w:rsidR="002D4180">
        <w:rPr>
          <w:rFonts w:eastAsiaTheme="minorHAnsi"/>
          <w:b/>
          <w:u w:val="single"/>
        </w:rPr>
        <w:t>lunch.</w:t>
      </w:r>
    </w:p>
    <w:p w14:paraId="27B63DC1" w14:textId="77777777" w:rsidR="00946855" w:rsidRPr="00946855" w:rsidRDefault="00946855" w:rsidP="00946855">
      <w:pPr>
        <w:ind w:firstLine="720"/>
        <w:rPr>
          <w:rFonts w:eastAsiaTheme="minorHAnsi"/>
        </w:rPr>
      </w:pPr>
    </w:p>
    <w:p w14:paraId="31E55663" w14:textId="0A418928" w:rsidR="0030057D" w:rsidRPr="00E4120F" w:rsidRDefault="00F82507" w:rsidP="0030057D">
      <w:pPr>
        <w:pStyle w:val="ListParagraph"/>
        <w:numPr>
          <w:ilvl w:val="0"/>
          <w:numId w:val="11"/>
        </w:numPr>
        <w:rPr>
          <w:rFonts w:eastAsiaTheme="minorHAnsi"/>
        </w:rPr>
      </w:pPr>
      <w:r>
        <w:rPr>
          <w:rFonts w:eastAsiaTheme="minorHAnsi"/>
        </w:rPr>
        <w:t>5113801</w:t>
      </w:r>
      <w:r w:rsidR="0030057D">
        <w:rPr>
          <w:rFonts w:eastAsiaTheme="minorHAnsi"/>
        </w:rPr>
        <w:t>– S</w:t>
      </w:r>
      <w:r>
        <w:rPr>
          <w:rFonts w:eastAsiaTheme="minorHAnsi"/>
        </w:rPr>
        <w:t>an Antonio, City of:</w:t>
      </w:r>
      <w:r w:rsidR="0030057D">
        <w:rPr>
          <w:rFonts w:eastAsiaTheme="minorHAnsi"/>
        </w:rPr>
        <w:t xml:space="preserve"> </w:t>
      </w:r>
      <w:r>
        <w:rPr>
          <w:rFonts w:eastAsiaTheme="minorHAnsi"/>
          <w:i/>
        </w:rPr>
        <w:t>WebEOC Training and Administration</w:t>
      </w:r>
      <w:r w:rsidR="0030057D" w:rsidRPr="00714A73">
        <w:rPr>
          <w:rFonts w:eastAsiaTheme="minorHAnsi"/>
          <w:i/>
        </w:rPr>
        <w:t>- $</w:t>
      </w:r>
      <w:r>
        <w:rPr>
          <w:rFonts w:eastAsiaTheme="minorHAnsi"/>
          <w:i/>
        </w:rPr>
        <w:t>95,000.00</w:t>
      </w:r>
    </w:p>
    <w:p w14:paraId="68B2896C" w14:textId="4EC4AF73" w:rsidR="00E4120F" w:rsidRPr="00EC3AC4" w:rsidRDefault="00E4120F" w:rsidP="00E4120F">
      <w:pPr>
        <w:pStyle w:val="NoSpacing"/>
        <w:ind w:left="1080"/>
        <w:rPr>
          <w:i/>
          <w:sz w:val="21"/>
          <w:szCs w:val="21"/>
        </w:rPr>
      </w:pPr>
      <w:r>
        <w:rPr>
          <w:i/>
          <w:sz w:val="21"/>
          <w:szCs w:val="21"/>
        </w:rPr>
        <w:t xml:space="preserve">Motion made by </w:t>
      </w:r>
      <w:r w:rsidR="008879BE">
        <w:rPr>
          <w:i/>
          <w:sz w:val="21"/>
          <w:szCs w:val="21"/>
        </w:rPr>
        <w:t>Walton Daugherty</w:t>
      </w:r>
      <w:r>
        <w:rPr>
          <w:i/>
          <w:sz w:val="21"/>
          <w:szCs w:val="21"/>
        </w:rPr>
        <w:t xml:space="preserve"> and seconded by </w:t>
      </w:r>
      <w:r w:rsidR="008879BE">
        <w:rPr>
          <w:i/>
          <w:sz w:val="21"/>
          <w:szCs w:val="21"/>
        </w:rPr>
        <w:t>Sammy Sikes</w:t>
      </w:r>
      <w:r w:rsidRPr="00EC3AC4">
        <w:rPr>
          <w:i/>
          <w:sz w:val="21"/>
          <w:szCs w:val="21"/>
        </w:rPr>
        <w:t xml:space="preserve"> for Favorable Review</w:t>
      </w:r>
    </w:p>
    <w:p w14:paraId="244EE59A" w14:textId="2CD3720B" w:rsidR="00E4120F" w:rsidRPr="00E4120F" w:rsidRDefault="00E4120F" w:rsidP="00E4120F">
      <w:pPr>
        <w:spacing w:line="276" w:lineRule="auto"/>
        <w:rPr>
          <w:rFonts w:eastAsiaTheme="minorHAnsi"/>
        </w:rPr>
      </w:pPr>
      <w:r w:rsidRPr="00E4120F">
        <w:rPr>
          <w:i/>
          <w:sz w:val="21"/>
          <w:szCs w:val="21"/>
        </w:rPr>
        <w:tab/>
        <w:t xml:space="preserve">      All Approved, Motion carried</w:t>
      </w:r>
      <w:r w:rsidR="00151B5B">
        <w:rPr>
          <w:i/>
          <w:sz w:val="21"/>
          <w:szCs w:val="21"/>
        </w:rPr>
        <w:t>.</w:t>
      </w:r>
    </w:p>
    <w:p w14:paraId="462FDCB8" w14:textId="02AB634B" w:rsidR="0030057D" w:rsidRPr="00E4120F" w:rsidRDefault="00F82507" w:rsidP="0030057D">
      <w:pPr>
        <w:pStyle w:val="ListParagraph"/>
        <w:numPr>
          <w:ilvl w:val="0"/>
          <w:numId w:val="11"/>
        </w:numPr>
        <w:rPr>
          <w:rFonts w:eastAsiaTheme="minorHAnsi"/>
        </w:rPr>
      </w:pPr>
      <w:r>
        <w:rPr>
          <w:rFonts w:eastAsiaTheme="minorHAnsi"/>
        </w:rPr>
        <w:t>5116801-</w:t>
      </w:r>
      <w:r w:rsidR="0030057D">
        <w:rPr>
          <w:rFonts w:eastAsiaTheme="minorHAnsi"/>
        </w:rPr>
        <w:t xml:space="preserve"> </w:t>
      </w:r>
      <w:r>
        <w:rPr>
          <w:rFonts w:eastAsiaTheme="minorHAnsi"/>
        </w:rPr>
        <w:t>San Antonio, City of</w:t>
      </w:r>
      <w:r w:rsidR="0030057D">
        <w:rPr>
          <w:rFonts w:eastAsiaTheme="minorHAnsi"/>
        </w:rPr>
        <w:t xml:space="preserve">: </w:t>
      </w:r>
      <w:r>
        <w:rPr>
          <w:rFonts w:eastAsiaTheme="minorHAnsi"/>
          <w:i/>
        </w:rPr>
        <w:t>RICC amd WAVE Network Engineer</w:t>
      </w:r>
      <w:r w:rsidR="0030057D" w:rsidRPr="00714A73">
        <w:rPr>
          <w:rFonts w:eastAsiaTheme="minorHAnsi"/>
          <w:i/>
        </w:rPr>
        <w:t>- $</w:t>
      </w:r>
      <w:r>
        <w:rPr>
          <w:rFonts w:eastAsiaTheme="minorHAnsi"/>
          <w:i/>
        </w:rPr>
        <w:t>75,000.00</w:t>
      </w:r>
    </w:p>
    <w:p w14:paraId="7779E619" w14:textId="39453096" w:rsidR="00E4120F" w:rsidRPr="00EC3AC4" w:rsidRDefault="00E4120F" w:rsidP="00E4120F">
      <w:pPr>
        <w:pStyle w:val="NoSpacing"/>
        <w:ind w:left="1080"/>
        <w:rPr>
          <w:i/>
          <w:sz w:val="21"/>
          <w:szCs w:val="21"/>
        </w:rPr>
      </w:pPr>
      <w:r>
        <w:rPr>
          <w:i/>
          <w:sz w:val="21"/>
          <w:szCs w:val="21"/>
        </w:rPr>
        <w:t xml:space="preserve">Motion made by </w:t>
      </w:r>
      <w:r w:rsidR="008879BE">
        <w:rPr>
          <w:i/>
          <w:sz w:val="21"/>
          <w:szCs w:val="21"/>
        </w:rPr>
        <w:t>Walton Daugherty</w:t>
      </w:r>
      <w:r>
        <w:rPr>
          <w:i/>
          <w:sz w:val="21"/>
          <w:szCs w:val="21"/>
        </w:rPr>
        <w:t xml:space="preserve"> and seconded by </w:t>
      </w:r>
      <w:r w:rsidR="008879BE">
        <w:rPr>
          <w:i/>
          <w:sz w:val="21"/>
          <w:szCs w:val="21"/>
        </w:rPr>
        <w:t>Jeffery Fincke</w:t>
      </w:r>
      <w:r w:rsidRPr="00EC3AC4">
        <w:rPr>
          <w:i/>
          <w:sz w:val="21"/>
          <w:szCs w:val="21"/>
        </w:rPr>
        <w:t xml:space="preserve"> for Favorable Review</w:t>
      </w:r>
    </w:p>
    <w:p w14:paraId="1A7D3FCD" w14:textId="46CACF76" w:rsidR="00E4120F" w:rsidRPr="00E4120F" w:rsidRDefault="00E4120F" w:rsidP="00E4120F">
      <w:pPr>
        <w:spacing w:line="276" w:lineRule="auto"/>
        <w:rPr>
          <w:rFonts w:eastAsiaTheme="minorHAnsi"/>
        </w:rPr>
      </w:pPr>
      <w:r w:rsidRPr="00E4120F">
        <w:rPr>
          <w:i/>
          <w:sz w:val="21"/>
          <w:szCs w:val="21"/>
        </w:rPr>
        <w:tab/>
        <w:t xml:space="preserve">      All Approved, Motion carried</w:t>
      </w:r>
      <w:r w:rsidR="00151B5B">
        <w:rPr>
          <w:i/>
          <w:sz w:val="21"/>
          <w:szCs w:val="21"/>
        </w:rPr>
        <w:t>.</w:t>
      </w:r>
    </w:p>
    <w:p w14:paraId="353366FF" w14:textId="5DC05B51" w:rsidR="0030057D" w:rsidRPr="00E4120F" w:rsidRDefault="00F82507" w:rsidP="0030057D">
      <w:pPr>
        <w:pStyle w:val="ListParagraph"/>
        <w:numPr>
          <w:ilvl w:val="0"/>
          <w:numId w:val="11"/>
        </w:numPr>
        <w:rPr>
          <w:rFonts w:eastAsiaTheme="minorHAnsi"/>
        </w:rPr>
      </w:pPr>
      <w:r>
        <w:rPr>
          <w:rFonts w:eastAsiaTheme="minorHAnsi"/>
        </w:rPr>
        <w:t>5145801</w:t>
      </w:r>
      <w:r w:rsidR="0030057D">
        <w:rPr>
          <w:rFonts w:eastAsiaTheme="minorHAnsi"/>
        </w:rPr>
        <w:t xml:space="preserve">– </w:t>
      </w:r>
      <w:r>
        <w:rPr>
          <w:rFonts w:eastAsiaTheme="minorHAnsi"/>
        </w:rPr>
        <w:t xml:space="preserve">Schertz, City of: </w:t>
      </w:r>
      <w:r>
        <w:rPr>
          <w:rFonts w:eastAsiaTheme="minorHAnsi"/>
          <w:i/>
        </w:rPr>
        <w:t>Regional Command Trailer</w:t>
      </w:r>
      <w:r w:rsidR="0030057D" w:rsidRPr="00714A73">
        <w:rPr>
          <w:rFonts w:eastAsiaTheme="minorHAnsi"/>
          <w:i/>
        </w:rPr>
        <w:t xml:space="preserve"> - $</w:t>
      </w:r>
      <w:r>
        <w:rPr>
          <w:rFonts w:eastAsiaTheme="minorHAnsi"/>
          <w:i/>
        </w:rPr>
        <w:t>40</w:t>
      </w:r>
      <w:r w:rsidR="0030057D" w:rsidRPr="00714A73">
        <w:rPr>
          <w:rFonts w:eastAsiaTheme="minorHAnsi"/>
          <w:i/>
        </w:rPr>
        <w:t>,000.00</w:t>
      </w:r>
    </w:p>
    <w:p w14:paraId="025826E2" w14:textId="509131F2" w:rsidR="00E4120F" w:rsidRPr="00EC3AC4" w:rsidRDefault="00E4120F" w:rsidP="00E4120F">
      <w:pPr>
        <w:pStyle w:val="NoSpacing"/>
        <w:ind w:left="1080"/>
        <w:rPr>
          <w:i/>
          <w:sz w:val="21"/>
          <w:szCs w:val="21"/>
        </w:rPr>
      </w:pPr>
      <w:r>
        <w:rPr>
          <w:i/>
          <w:sz w:val="21"/>
          <w:szCs w:val="21"/>
        </w:rPr>
        <w:t xml:space="preserve">Motion made by </w:t>
      </w:r>
      <w:r w:rsidR="008879BE">
        <w:rPr>
          <w:i/>
          <w:sz w:val="21"/>
          <w:szCs w:val="21"/>
        </w:rPr>
        <w:t>Andrew Cardiel</w:t>
      </w:r>
      <w:r>
        <w:rPr>
          <w:i/>
          <w:sz w:val="21"/>
          <w:szCs w:val="21"/>
        </w:rPr>
        <w:t xml:space="preserve"> and seconded by </w:t>
      </w:r>
      <w:r w:rsidR="008879BE">
        <w:rPr>
          <w:i/>
          <w:sz w:val="21"/>
          <w:szCs w:val="21"/>
        </w:rPr>
        <w:t>Michael Starnes</w:t>
      </w:r>
      <w:r w:rsidRPr="00EC3AC4">
        <w:rPr>
          <w:i/>
          <w:sz w:val="21"/>
          <w:szCs w:val="21"/>
        </w:rPr>
        <w:t xml:space="preserve"> for Favorable Review</w:t>
      </w:r>
    </w:p>
    <w:p w14:paraId="0AD86E44" w14:textId="6D85B5EF" w:rsidR="00E4120F" w:rsidRPr="00E4120F" w:rsidRDefault="00E4120F" w:rsidP="00E4120F">
      <w:pPr>
        <w:spacing w:line="276" w:lineRule="auto"/>
        <w:rPr>
          <w:rFonts w:eastAsiaTheme="minorHAnsi"/>
        </w:rPr>
      </w:pPr>
      <w:r w:rsidRPr="00E4120F">
        <w:rPr>
          <w:i/>
          <w:sz w:val="21"/>
          <w:szCs w:val="21"/>
        </w:rPr>
        <w:tab/>
        <w:t xml:space="preserve">      All Approved, Motion carried</w:t>
      </w:r>
      <w:r w:rsidR="00151B5B">
        <w:rPr>
          <w:i/>
          <w:sz w:val="21"/>
          <w:szCs w:val="21"/>
        </w:rPr>
        <w:t>.</w:t>
      </w:r>
    </w:p>
    <w:p w14:paraId="10030A8C" w14:textId="2B804F78" w:rsidR="0030057D" w:rsidRPr="00E4120F" w:rsidRDefault="00F82507" w:rsidP="0030057D">
      <w:pPr>
        <w:pStyle w:val="ListParagraph"/>
        <w:numPr>
          <w:ilvl w:val="0"/>
          <w:numId w:val="11"/>
        </w:numPr>
        <w:rPr>
          <w:rFonts w:eastAsiaTheme="minorHAnsi"/>
        </w:rPr>
      </w:pPr>
      <w:r>
        <w:rPr>
          <w:rFonts w:eastAsiaTheme="minorHAnsi"/>
        </w:rPr>
        <w:t>5145801</w:t>
      </w:r>
      <w:r w:rsidR="0030057D">
        <w:rPr>
          <w:rFonts w:eastAsiaTheme="minorHAnsi"/>
        </w:rPr>
        <w:t xml:space="preserve">– </w:t>
      </w:r>
      <w:r>
        <w:rPr>
          <w:rFonts w:eastAsiaTheme="minorHAnsi"/>
        </w:rPr>
        <w:t xml:space="preserve">Schertz, City of: </w:t>
      </w:r>
      <w:r>
        <w:rPr>
          <w:rFonts w:eastAsiaTheme="minorHAnsi"/>
          <w:i/>
        </w:rPr>
        <w:t>Regional Rescue/Hazmat Trailer</w:t>
      </w:r>
      <w:r w:rsidR="0030057D" w:rsidRPr="00714A73">
        <w:rPr>
          <w:rFonts w:eastAsiaTheme="minorHAnsi"/>
          <w:i/>
        </w:rPr>
        <w:t>- $</w:t>
      </w:r>
      <w:r>
        <w:rPr>
          <w:rFonts w:eastAsiaTheme="minorHAnsi"/>
          <w:i/>
        </w:rPr>
        <w:t>40,000</w:t>
      </w:r>
      <w:r w:rsidR="0030057D" w:rsidRPr="00714A73">
        <w:rPr>
          <w:rFonts w:eastAsiaTheme="minorHAnsi"/>
          <w:i/>
        </w:rPr>
        <w:t>.00</w:t>
      </w:r>
    </w:p>
    <w:p w14:paraId="0F13BD6D" w14:textId="1FFBEE2A" w:rsidR="00E4120F" w:rsidRPr="00EC3AC4" w:rsidRDefault="00E4120F" w:rsidP="00E4120F">
      <w:pPr>
        <w:pStyle w:val="NoSpacing"/>
        <w:ind w:left="1080"/>
        <w:rPr>
          <w:i/>
          <w:sz w:val="21"/>
          <w:szCs w:val="21"/>
        </w:rPr>
      </w:pPr>
      <w:r>
        <w:rPr>
          <w:i/>
          <w:sz w:val="21"/>
          <w:szCs w:val="21"/>
        </w:rPr>
        <w:t xml:space="preserve">Motion made by </w:t>
      </w:r>
      <w:r w:rsidR="008879BE">
        <w:rPr>
          <w:i/>
          <w:sz w:val="21"/>
          <w:szCs w:val="21"/>
        </w:rPr>
        <w:t>Jeffery Fincke</w:t>
      </w:r>
      <w:r>
        <w:rPr>
          <w:i/>
          <w:sz w:val="21"/>
          <w:szCs w:val="21"/>
        </w:rPr>
        <w:t xml:space="preserve"> and seconded by </w:t>
      </w:r>
      <w:r w:rsidR="008879BE">
        <w:rPr>
          <w:i/>
          <w:sz w:val="21"/>
          <w:szCs w:val="21"/>
        </w:rPr>
        <w:t>Scott Moreland</w:t>
      </w:r>
      <w:r w:rsidRPr="00EC3AC4">
        <w:rPr>
          <w:i/>
          <w:sz w:val="21"/>
          <w:szCs w:val="21"/>
        </w:rPr>
        <w:t xml:space="preserve"> for Favorable Review</w:t>
      </w:r>
    </w:p>
    <w:p w14:paraId="0356B513" w14:textId="3DA18A62" w:rsidR="00E4120F" w:rsidRDefault="00E4120F" w:rsidP="00E4120F">
      <w:pPr>
        <w:spacing w:line="276" w:lineRule="auto"/>
        <w:rPr>
          <w:i/>
          <w:sz w:val="21"/>
          <w:szCs w:val="21"/>
        </w:rPr>
      </w:pPr>
      <w:r w:rsidRPr="00E4120F">
        <w:rPr>
          <w:i/>
          <w:sz w:val="21"/>
          <w:szCs w:val="21"/>
        </w:rPr>
        <w:tab/>
        <w:t xml:space="preserve">      All Approved, Motion carried</w:t>
      </w:r>
      <w:r w:rsidR="00151B5B">
        <w:rPr>
          <w:i/>
          <w:sz w:val="21"/>
          <w:szCs w:val="21"/>
        </w:rPr>
        <w:t>.</w:t>
      </w:r>
    </w:p>
    <w:p w14:paraId="5FB86264" w14:textId="0B7E765A" w:rsidR="0030057D" w:rsidRPr="00E4120F" w:rsidRDefault="00F82507" w:rsidP="0030057D">
      <w:pPr>
        <w:pStyle w:val="ListParagraph"/>
        <w:numPr>
          <w:ilvl w:val="0"/>
          <w:numId w:val="11"/>
        </w:numPr>
        <w:rPr>
          <w:rFonts w:eastAsiaTheme="minorHAnsi"/>
        </w:rPr>
      </w:pPr>
      <w:r>
        <w:rPr>
          <w:rFonts w:eastAsiaTheme="minorHAnsi"/>
        </w:rPr>
        <w:t>4944001</w:t>
      </w:r>
      <w:r w:rsidR="0030057D">
        <w:rPr>
          <w:rFonts w:eastAsiaTheme="minorHAnsi"/>
        </w:rPr>
        <w:t xml:space="preserve">– Seguin, City of: </w:t>
      </w:r>
      <w:r>
        <w:rPr>
          <w:rFonts w:eastAsiaTheme="minorHAnsi"/>
          <w:i/>
        </w:rPr>
        <w:t>Alamo Area Metro SWAT-Armored Rescue Vehicle</w:t>
      </w:r>
      <w:r w:rsidR="0030057D" w:rsidRPr="00714A73">
        <w:rPr>
          <w:rFonts w:eastAsiaTheme="minorHAnsi"/>
          <w:i/>
        </w:rPr>
        <w:t>- $</w:t>
      </w:r>
      <w:r>
        <w:rPr>
          <w:rFonts w:eastAsiaTheme="minorHAnsi"/>
          <w:i/>
        </w:rPr>
        <w:t>259,850.00</w:t>
      </w:r>
    </w:p>
    <w:p w14:paraId="7640E879" w14:textId="6FDD00AD" w:rsidR="00E4120F" w:rsidRPr="00EC3AC4" w:rsidRDefault="00E4120F" w:rsidP="00E4120F">
      <w:pPr>
        <w:pStyle w:val="NoSpacing"/>
        <w:ind w:left="1080"/>
        <w:rPr>
          <w:i/>
          <w:sz w:val="21"/>
          <w:szCs w:val="21"/>
        </w:rPr>
      </w:pPr>
      <w:r>
        <w:rPr>
          <w:i/>
          <w:sz w:val="21"/>
          <w:szCs w:val="21"/>
        </w:rPr>
        <w:t xml:space="preserve">Motion made by </w:t>
      </w:r>
      <w:r w:rsidR="008879BE">
        <w:rPr>
          <w:i/>
          <w:sz w:val="21"/>
          <w:szCs w:val="21"/>
        </w:rPr>
        <w:t>Sammy Sikes</w:t>
      </w:r>
      <w:r>
        <w:rPr>
          <w:i/>
          <w:sz w:val="21"/>
          <w:szCs w:val="21"/>
        </w:rPr>
        <w:t xml:space="preserve"> and seconded by </w:t>
      </w:r>
      <w:r w:rsidR="008879BE">
        <w:rPr>
          <w:i/>
          <w:sz w:val="21"/>
          <w:szCs w:val="21"/>
        </w:rPr>
        <w:t>Michael Starnes</w:t>
      </w:r>
      <w:r w:rsidRPr="00EC3AC4">
        <w:rPr>
          <w:i/>
          <w:sz w:val="21"/>
          <w:szCs w:val="21"/>
        </w:rPr>
        <w:t xml:space="preserve"> for Favorable Review</w:t>
      </w:r>
    </w:p>
    <w:p w14:paraId="33235B1A" w14:textId="7946B57A" w:rsidR="00E4120F" w:rsidRDefault="00E4120F" w:rsidP="00E4120F">
      <w:pPr>
        <w:spacing w:line="276" w:lineRule="auto"/>
        <w:rPr>
          <w:i/>
          <w:sz w:val="21"/>
          <w:szCs w:val="21"/>
        </w:rPr>
      </w:pPr>
      <w:r w:rsidRPr="00E4120F">
        <w:rPr>
          <w:i/>
          <w:sz w:val="21"/>
          <w:szCs w:val="21"/>
        </w:rPr>
        <w:tab/>
        <w:t xml:space="preserve">      All Approved, Motion carried</w:t>
      </w:r>
      <w:r w:rsidR="00151B5B">
        <w:rPr>
          <w:i/>
          <w:sz w:val="21"/>
          <w:szCs w:val="21"/>
        </w:rPr>
        <w:t>.</w:t>
      </w:r>
    </w:p>
    <w:p w14:paraId="7A678D12" w14:textId="77777777" w:rsidR="00C55BDF" w:rsidRPr="00E4120F" w:rsidRDefault="00C55BDF" w:rsidP="00E4120F">
      <w:pPr>
        <w:spacing w:line="276" w:lineRule="auto"/>
        <w:rPr>
          <w:rFonts w:eastAsiaTheme="minorHAnsi"/>
        </w:rPr>
      </w:pPr>
    </w:p>
    <w:p w14:paraId="3FA385BF" w14:textId="5CDD5198" w:rsidR="0030057D" w:rsidRPr="00E4120F" w:rsidRDefault="00F82507" w:rsidP="0030057D">
      <w:pPr>
        <w:pStyle w:val="ListParagraph"/>
        <w:numPr>
          <w:ilvl w:val="0"/>
          <w:numId w:val="11"/>
        </w:numPr>
        <w:rPr>
          <w:rFonts w:eastAsiaTheme="minorHAnsi"/>
        </w:rPr>
      </w:pPr>
      <w:r>
        <w:rPr>
          <w:rFonts w:eastAsiaTheme="minorHAnsi"/>
        </w:rPr>
        <w:lastRenderedPageBreak/>
        <w:t>4943801</w:t>
      </w:r>
      <w:r w:rsidR="0030057D">
        <w:rPr>
          <w:rFonts w:eastAsiaTheme="minorHAnsi"/>
        </w:rPr>
        <w:t xml:space="preserve">– Seguin, City of: </w:t>
      </w:r>
      <w:r>
        <w:rPr>
          <w:rFonts w:eastAsiaTheme="minorHAnsi"/>
          <w:i/>
        </w:rPr>
        <w:t>Skydio Drone Program</w:t>
      </w:r>
      <w:r w:rsidR="0030057D" w:rsidRPr="00714A73">
        <w:rPr>
          <w:rFonts w:eastAsiaTheme="minorHAnsi"/>
          <w:i/>
        </w:rPr>
        <w:t>- $</w:t>
      </w:r>
      <w:r>
        <w:rPr>
          <w:rFonts w:eastAsiaTheme="minorHAnsi"/>
          <w:i/>
        </w:rPr>
        <w:t>52,194.80</w:t>
      </w:r>
    </w:p>
    <w:p w14:paraId="23E3578B" w14:textId="62F83E39" w:rsidR="00E4120F" w:rsidRPr="00EC3AC4" w:rsidRDefault="00E4120F" w:rsidP="00E4120F">
      <w:pPr>
        <w:pStyle w:val="NoSpacing"/>
        <w:ind w:left="1080"/>
        <w:rPr>
          <w:i/>
          <w:sz w:val="21"/>
          <w:szCs w:val="21"/>
        </w:rPr>
      </w:pPr>
      <w:r>
        <w:rPr>
          <w:i/>
          <w:sz w:val="21"/>
          <w:szCs w:val="21"/>
        </w:rPr>
        <w:t xml:space="preserve">Motion made by </w:t>
      </w:r>
      <w:r w:rsidR="008879BE">
        <w:rPr>
          <w:i/>
          <w:sz w:val="21"/>
          <w:szCs w:val="21"/>
        </w:rPr>
        <w:t>Sammy Sikes</w:t>
      </w:r>
      <w:r>
        <w:rPr>
          <w:i/>
          <w:sz w:val="21"/>
          <w:szCs w:val="21"/>
        </w:rPr>
        <w:t xml:space="preserve"> and seconded by </w:t>
      </w:r>
      <w:r w:rsidR="008879BE">
        <w:rPr>
          <w:i/>
          <w:sz w:val="21"/>
          <w:szCs w:val="21"/>
        </w:rPr>
        <w:t>William Thomas</w:t>
      </w:r>
      <w:r w:rsidRPr="00EC3AC4">
        <w:rPr>
          <w:i/>
          <w:sz w:val="21"/>
          <w:szCs w:val="21"/>
        </w:rPr>
        <w:t xml:space="preserve"> for Favorable Review</w:t>
      </w:r>
    </w:p>
    <w:p w14:paraId="63A24570" w14:textId="28AD0E65" w:rsidR="00E4120F" w:rsidRPr="00E4120F" w:rsidRDefault="00E4120F" w:rsidP="00E4120F">
      <w:pPr>
        <w:spacing w:line="276" w:lineRule="auto"/>
        <w:rPr>
          <w:rFonts w:eastAsiaTheme="minorHAnsi"/>
        </w:rPr>
      </w:pPr>
      <w:r w:rsidRPr="00E4120F">
        <w:rPr>
          <w:i/>
          <w:sz w:val="21"/>
          <w:szCs w:val="21"/>
        </w:rPr>
        <w:tab/>
        <w:t xml:space="preserve">      All Approved, Motion carried</w:t>
      </w:r>
      <w:r w:rsidR="00151B5B">
        <w:rPr>
          <w:i/>
          <w:sz w:val="21"/>
          <w:szCs w:val="21"/>
        </w:rPr>
        <w:t>.</w:t>
      </w:r>
    </w:p>
    <w:p w14:paraId="00FC0A28" w14:textId="28AB9BE0" w:rsidR="00F82507" w:rsidRPr="00E4120F" w:rsidRDefault="00F82507" w:rsidP="0030057D">
      <w:pPr>
        <w:pStyle w:val="ListParagraph"/>
        <w:numPr>
          <w:ilvl w:val="0"/>
          <w:numId w:val="11"/>
        </w:numPr>
        <w:rPr>
          <w:rFonts w:eastAsiaTheme="minorHAnsi"/>
        </w:rPr>
      </w:pPr>
      <w:r>
        <w:rPr>
          <w:rFonts w:eastAsiaTheme="minorHAnsi"/>
          <w:iCs/>
        </w:rPr>
        <w:t xml:space="preserve">4972201- UTSA: </w:t>
      </w:r>
      <w:r>
        <w:rPr>
          <w:rFonts w:eastAsiaTheme="minorHAnsi"/>
          <w:i/>
        </w:rPr>
        <w:t>Flock Camera Installation- $</w:t>
      </w:r>
      <w:r w:rsidR="006E0E1D">
        <w:rPr>
          <w:rFonts w:eastAsiaTheme="minorHAnsi"/>
          <w:i/>
        </w:rPr>
        <w:t>73,000.00</w:t>
      </w:r>
    </w:p>
    <w:p w14:paraId="24EE4A27" w14:textId="2849914A" w:rsidR="00E4120F" w:rsidRPr="00EC3AC4" w:rsidRDefault="00E4120F" w:rsidP="00E4120F">
      <w:pPr>
        <w:pStyle w:val="NoSpacing"/>
        <w:ind w:left="1080"/>
        <w:rPr>
          <w:i/>
          <w:sz w:val="21"/>
          <w:szCs w:val="21"/>
        </w:rPr>
      </w:pPr>
      <w:r>
        <w:rPr>
          <w:i/>
          <w:sz w:val="21"/>
          <w:szCs w:val="21"/>
        </w:rPr>
        <w:t xml:space="preserve">Motion made by </w:t>
      </w:r>
      <w:r w:rsidR="008879BE">
        <w:rPr>
          <w:i/>
          <w:sz w:val="21"/>
          <w:szCs w:val="21"/>
        </w:rPr>
        <w:t>Scott Moreland</w:t>
      </w:r>
      <w:r>
        <w:rPr>
          <w:i/>
          <w:sz w:val="21"/>
          <w:szCs w:val="21"/>
        </w:rPr>
        <w:t xml:space="preserve"> and seconded by </w:t>
      </w:r>
      <w:r w:rsidR="008879BE">
        <w:rPr>
          <w:i/>
          <w:sz w:val="21"/>
          <w:szCs w:val="21"/>
        </w:rPr>
        <w:t>A</w:t>
      </w:r>
      <w:r>
        <w:rPr>
          <w:i/>
          <w:sz w:val="21"/>
          <w:szCs w:val="21"/>
        </w:rPr>
        <w:t>ndrew Cardiel</w:t>
      </w:r>
      <w:r w:rsidRPr="00EC3AC4">
        <w:rPr>
          <w:i/>
          <w:sz w:val="21"/>
          <w:szCs w:val="21"/>
        </w:rPr>
        <w:t xml:space="preserve"> for Favorable Review</w:t>
      </w:r>
    </w:p>
    <w:p w14:paraId="649F8DC9" w14:textId="120E02F3" w:rsidR="00E4120F" w:rsidRPr="00E4120F" w:rsidRDefault="00E4120F" w:rsidP="00E4120F">
      <w:pPr>
        <w:spacing w:line="276" w:lineRule="auto"/>
        <w:rPr>
          <w:rFonts w:eastAsiaTheme="minorHAnsi"/>
        </w:rPr>
      </w:pPr>
      <w:r w:rsidRPr="00E4120F">
        <w:rPr>
          <w:i/>
          <w:sz w:val="21"/>
          <w:szCs w:val="21"/>
        </w:rPr>
        <w:tab/>
        <w:t xml:space="preserve">      All Approved, Motion carried</w:t>
      </w:r>
      <w:r w:rsidR="00151B5B">
        <w:rPr>
          <w:i/>
          <w:sz w:val="21"/>
          <w:szCs w:val="21"/>
        </w:rPr>
        <w:t>.</w:t>
      </w:r>
    </w:p>
    <w:p w14:paraId="4B4804D5" w14:textId="77777777" w:rsidR="00E4120F" w:rsidRPr="001E7011" w:rsidRDefault="00E4120F" w:rsidP="00E4120F">
      <w:pPr>
        <w:pStyle w:val="ListParagraph"/>
        <w:ind w:left="1080"/>
        <w:rPr>
          <w:rFonts w:eastAsiaTheme="minorHAnsi"/>
        </w:rPr>
      </w:pPr>
    </w:p>
    <w:p w14:paraId="714B3EE9" w14:textId="77777777" w:rsidR="0030057D" w:rsidRPr="00504F7C" w:rsidRDefault="0030057D" w:rsidP="0030057D">
      <w:pPr>
        <w:ind w:left="720"/>
        <w:rPr>
          <w:rFonts w:eastAsiaTheme="minorHAnsi"/>
        </w:rPr>
      </w:pPr>
      <w:r>
        <w:rPr>
          <w:rFonts w:eastAsiaTheme="minorHAnsi"/>
          <w:b/>
          <w:u w:val="single"/>
        </w:rPr>
        <w:t>New Business:</w:t>
      </w:r>
    </w:p>
    <w:p w14:paraId="6EB958F1" w14:textId="77777777" w:rsidR="0030057D" w:rsidRDefault="0030057D" w:rsidP="0030057D">
      <w:pPr>
        <w:rPr>
          <w:rFonts w:eastAsiaTheme="minorHAnsi"/>
          <w:b/>
          <w:u w:val="single"/>
        </w:rPr>
      </w:pPr>
    </w:p>
    <w:p w14:paraId="32E76935" w14:textId="333A5950" w:rsidR="0030057D" w:rsidRDefault="0073533C" w:rsidP="0030057D">
      <w:pPr>
        <w:rPr>
          <w:rFonts w:eastAsiaTheme="minorHAnsi"/>
        </w:rPr>
      </w:pPr>
      <w:r>
        <w:rPr>
          <w:rFonts w:eastAsiaTheme="minorHAnsi"/>
          <w:b/>
        </w:rPr>
        <w:t>8</w:t>
      </w:r>
      <w:r w:rsidR="0030057D">
        <w:rPr>
          <w:rFonts w:eastAsiaTheme="minorHAnsi"/>
          <w:b/>
        </w:rPr>
        <w:t>. Discussion and appropriate action on ranking of 202</w:t>
      </w:r>
      <w:r w:rsidR="00EA4700">
        <w:rPr>
          <w:rFonts w:eastAsiaTheme="minorHAnsi"/>
          <w:b/>
        </w:rPr>
        <w:t>4</w:t>
      </w:r>
      <w:r w:rsidR="0030057D">
        <w:rPr>
          <w:rFonts w:eastAsiaTheme="minorHAnsi"/>
          <w:b/>
        </w:rPr>
        <w:t xml:space="preserve"> State Homeland Security Program grant applications – </w:t>
      </w:r>
      <w:r w:rsidR="0030057D">
        <w:rPr>
          <w:rFonts w:eastAsiaTheme="minorHAnsi"/>
        </w:rPr>
        <w:t>Members of the committee were allotted time to rank applications via the SurveyMonkey ranking tool.</w:t>
      </w:r>
    </w:p>
    <w:p w14:paraId="2645BB06" w14:textId="510F6748" w:rsidR="0030057D" w:rsidRDefault="0030057D" w:rsidP="0030057D">
      <w:pPr>
        <w:rPr>
          <w:rFonts w:eastAsiaTheme="minorHAnsi"/>
        </w:rPr>
      </w:pPr>
      <w:r>
        <w:rPr>
          <w:rFonts w:eastAsiaTheme="minorHAnsi"/>
        </w:rPr>
        <w:t xml:space="preserve">AACOG staff compiled submitted rankings, verified conflicts of interest, and produced a ranking matrix using the average rank for each project across all committee members. The committee viewed the ranking and agreed to not make any changes to recommended funding amounts. </w:t>
      </w:r>
    </w:p>
    <w:p w14:paraId="53549057" w14:textId="77777777" w:rsidR="00EA4700" w:rsidRDefault="00EA4700" w:rsidP="0030057D">
      <w:pPr>
        <w:ind w:left="720"/>
      </w:pPr>
    </w:p>
    <w:p w14:paraId="5C24A367" w14:textId="46AA5397" w:rsidR="0030057D" w:rsidRPr="00DA4F18" w:rsidRDefault="0030057D" w:rsidP="0030057D">
      <w:pPr>
        <w:ind w:left="720"/>
      </w:pPr>
      <w:r w:rsidRPr="00DA4F18">
        <w:t>A</w:t>
      </w:r>
      <w:r w:rsidRPr="00DA4F18">
        <w:rPr>
          <w:b/>
        </w:rPr>
        <w:t xml:space="preserve"> motion</w:t>
      </w:r>
      <w:r w:rsidRPr="00DA4F18">
        <w:t xml:space="preserve"> was made by </w:t>
      </w:r>
      <w:r w:rsidR="00EA4700">
        <w:rPr>
          <w:b/>
        </w:rPr>
        <w:t>Jeffery Fincke</w:t>
      </w:r>
      <w:r>
        <w:rPr>
          <w:b/>
        </w:rPr>
        <w:t xml:space="preserve"> </w:t>
      </w:r>
      <w:r w:rsidRPr="00DA4F18">
        <w:t>and seconded</w:t>
      </w:r>
      <w:r w:rsidRPr="00DA4F18">
        <w:rPr>
          <w:b/>
        </w:rPr>
        <w:t xml:space="preserve"> </w:t>
      </w:r>
      <w:r w:rsidRPr="00DA4F18">
        <w:t>by</w:t>
      </w:r>
      <w:r>
        <w:rPr>
          <w:b/>
        </w:rPr>
        <w:t xml:space="preserve"> </w:t>
      </w:r>
      <w:r w:rsidR="00EA4700">
        <w:rPr>
          <w:b/>
        </w:rPr>
        <w:t>Mark Chadwick</w:t>
      </w:r>
      <w:r>
        <w:rPr>
          <w:b/>
        </w:rPr>
        <w:t xml:space="preserve"> </w:t>
      </w:r>
      <w:r>
        <w:t xml:space="preserve">to approve the </w:t>
      </w:r>
      <w:r w:rsidR="006A68F3">
        <w:t xml:space="preserve">pre-liminary </w:t>
      </w:r>
      <w:r>
        <w:t>prioritization</w:t>
      </w:r>
      <w:r w:rsidR="006A68F3">
        <w:t xml:space="preserve"> rankings of projects</w:t>
      </w:r>
      <w:r>
        <w:t xml:space="preserve">. </w:t>
      </w:r>
    </w:p>
    <w:p w14:paraId="049D988A" w14:textId="77777777" w:rsidR="0030057D" w:rsidRPr="00C40CE8" w:rsidRDefault="0030057D" w:rsidP="0030057D">
      <w:pPr>
        <w:ind w:firstLine="720"/>
        <w:rPr>
          <w:b/>
        </w:rPr>
      </w:pPr>
      <w:r w:rsidRPr="00DA4F18">
        <w:rPr>
          <w:b/>
        </w:rPr>
        <w:t xml:space="preserve">All Approved, Motion Carried. </w:t>
      </w:r>
    </w:p>
    <w:p w14:paraId="2CF18BC0" w14:textId="77777777" w:rsidR="0030057D" w:rsidRPr="009456EC" w:rsidRDefault="0030057D" w:rsidP="0030057D">
      <w:pPr>
        <w:rPr>
          <w:rFonts w:eastAsiaTheme="minorHAnsi"/>
        </w:rPr>
      </w:pPr>
    </w:p>
    <w:p w14:paraId="6BB5945E" w14:textId="28872239" w:rsidR="00185208" w:rsidRPr="00185208" w:rsidRDefault="00185208" w:rsidP="00185208">
      <w:pPr>
        <w:rPr>
          <w:rFonts w:eastAsiaTheme="minorHAnsi"/>
          <w:b/>
          <w:u w:val="single"/>
        </w:rPr>
      </w:pPr>
      <w:r w:rsidRPr="00185208">
        <w:rPr>
          <w:rFonts w:eastAsiaTheme="minorHAnsi"/>
          <w:b/>
        </w:rPr>
        <w:t>Closing Items</w:t>
      </w:r>
      <w:r w:rsidR="00490156">
        <w:rPr>
          <w:rFonts w:eastAsiaTheme="minorHAnsi"/>
          <w:b/>
        </w:rPr>
        <w:t>-</w:t>
      </w:r>
    </w:p>
    <w:p w14:paraId="3009BAF5" w14:textId="6F0D0065" w:rsidR="00185208" w:rsidRDefault="00C15012" w:rsidP="003022D3">
      <w:pPr>
        <w:pStyle w:val="ListParagraph"/>
        <w:numPr>
          <w:ilvl w:val="0"/>
          <w:numId w:val="8"/>
        </w:numPr>
        <w:rPr>
          <w:rFonts w:eastAsiaTheme="minorHAnsi"/>
          <w:b/>
        </w:rPr>
      </w:pPr>
      <w:r>
        <w:rPr>
          <w:rFonts w:eastAsiaTheme="minorHAnsi"/>
          <w:b/>
        </w:rPr>
        <w:t>Upcoming Events, Trainings and/or Exercises</w:t>
      </w:r>
      <w:r w:rsidR="00185208" w:rsidRPr="00DA4F18">
        <w:rPr>
          <w:rFonts w:eastAsiaTheme="minorHAnsi"/>
          <w:b/>
        </w:rPr>
        <w:t xml:space="preserve">   </w:t>
      </w:r>
    </w:p>
    <w:p w14:paraId="5841C647" w14:textId="370E39F6" w:rsidR="009349B7" w:rsidRPr="00C55BDF" w:rsidRDefault="00CC3DD5" w:rsidP="009349B7">
      <w:pPr>
        <w:pStyle w:val="ListParagraph"/>
        <w:numPr>
          <w:ilvl w:val="0"/>
          <w:numId w:val="9"/>
        </w:numPr>
        <w:rPr>
          <w:rFonts w:eastAsiaTheme="minorHAnsi"/>
          <w:bCs/>
        </w:rPr>
      </w:pPr>
      <w:r w:rsidRPr="00C55BDF">
        <w:rPr>
          <w:rFonts w:eastAsiaTheme="minorHAnsi"/>
          <w:bCs/>
        </w:rPr>
        <w:t xml:space="preserve">Lyle </w:t>
      </w:r>
      <w:r w:rsidR="00C55BDF">
        <w:rPr>
          <w:rFonts w:eastAsiaTheme="minorHAnsi"/>
          <w:bCs/>
        </w:rPr>
        <w:t>Hufstetler</w:t>
      </w:r>
      <w:r w:rsidR="00BD5547" w:rsidRPr="00C55BDF">
        <w:rPr>
          <w:rFonts w:eastAsiaTheme="minorHAnsi"/>
          <w:bCs/>
        </w:rPr>
        <w:t xml:space="preserve">: </w:t>
      </w:r>
      <w:r w:rsidR="00C55BDF">
        <w:rPr>
          <w:color w:val="232323"/>
        </w:rPr>
        <w:t>AACOG is</w:t>
      </w:r>
      <w:r w:rsidR="00C55BDF" w:rsidRPr="00C55BDF">
        <w:rPr>
          <w:color w:val="232323"/>
        </w:rPr>
        <w:t xml:space="preserve"> about to undertake a community and stakeholder engagement process to inform a scalable, comprehensive hydrogen fueling infrastructure plan for the AACOG Region.  This is part of a larger project to develop a hydrogen fueling corridor from Houston to Los Angeles and including the Texas Triangle</w:t>
      </w:r>
      <w:r w:rsidR="00C55BDF">
        <w:rPr>
          <w:color w:val="232323"/>
        </w:rPr>
        <w:t xml:space="preserve">.  </w:t>
      </w:r>
      <w:r w:rsidRPr="00C55BDF">
        <w:rPr>
          <w:rFonts w:eastAsiaTheme="minorHAnsi"/>
          <w:bCs/>
        </w:rPr>
        <w:t xml:space="preserve">AACOG </w:t>
      </w:r>
      <w:r w:rsidR="00C55BDF" w:rsidRPr="00C55BDF">
        <w:rPr>
          <w:rFonts w:eastAsiaTheme="minorHAnsi"/>
          <w:bCs/>
        </w:rPr>
        <w:t>needs</w:t>
      </w:r>
      <w:r w:rsidRPr="00C55BDF">
        <w:rPr>
          <w:rFonts w:eastAsiaTheme="minorHAnsi"/>
          <w:bCs/>
        </w:rPr>
        <w:t xml:space="preserve"> volunteers for </w:t>
      </w:r>
      <w:r w:rsidR="00C55BDF">
        <w:rPr>
          <w:rFonts w:eastAsiaTheme="minorHAnsi"/>
          <w:bCs/>
        </w:rPr>
        <w:t>the</w:t>
      </w:r>
      <w:r w:rsidRPr="00C55BDF">
        <w:rPr>
          <w:rFonts w:eastAsiaTheme="minorHAnsi"/>
          <w:bCs/>
        </w:rPr>
        <w:t xml:space="preserve"> new Hydrogen Project Advisory Committee.  </w:t>
      </w:r>
    </w:p>
    <w:p w14:paraId="3C0F1D31" w14:textId="31E36114" w:rsidR="009349B7" w:rsidRDefault="00CC3DD5" w:rsidP="009349B7">
      <w:pPr>
        <w:pStyle w:val="ListParagraph"/>
        <w:numPr>
          <w:ilvl w:val="0"/>
          <w:numId w:val="9"/>
        </w:numPr>
        <w:rPr>
          <w:rFonts w:eastAsiaTheme="minorHAnsi"/>
          <w:bCs/>
        </w:rPr>
      </w:pPr>
      <w:r w:rsidRPr="00C55BDF">
        <w:rPr>
          <w:rFonts w:eastAsiaTheme="minorHAnsi"/>
          <w:bCs/>
        </w:rPr>
        <w:t>Justin</w:t>
      </w:r>
      <w:r w:rsidR="00BD5547" w:rsidRPr="00C55BDF">
        <w:rPr>
          <w:rFonts w:eastAsiaTheme="minorHAnsi"/>
          <w:bCs/>
        </w:rPr>
        <w:t xml:space="preserve">: </w:t>
      </w:r>
      <w:r w:rsidRPr="00C55BDF">
        <w:rPr>
          <w:rFonts w:eastAsiaTheme="minorHAnsi"/>
          <w:bCs/>
        </w:rPr>
        <w:t>Drone</w:t>
      </w:r>
      <w:r w:rsidR="00963758">
        <w:rPr>
          <w:rFonts w:eastAsiaTheme="minorHAnsi"/>
          <w:bCs/>
        </w:rPr>
        <w:t xml:space="preserve"> assessment </w:t>
      </w:r>
      <w:r w:rsidRPr="00C55BDF">
        <w:rPr>
          <w:rFonts w:eastAsiaTheme="minorHAnsi"/>
          <w:bCs/>
        </w:rPr>
        <w:t>class Mar 6</w:t>
      </w:r>
      <w:r w:rsidR="00963758">
        <w:rPr>
          <w:rFonts w:eastAsiaTheme="minorHAnsi"/>
          <w:bCs/>
        </w:rPr>
        <w:t xml:space="preserve"> at AACOG.</w:t>
      </w:r>
    </w:p>
    <w:p w14:paraId="59509EEB" w14:textId="7CDA1CCC" w:rsidR="003C330E" w:rsidRDefault="003C330E" w:rsidP="009349B7">
      <w:pPr>
        <w:pStyle w:val="ListParagraph"/>
        <w:numPr>
          <w:ilvl w:val="0"/>
          <w:numId w:val="9"/>
        </w:numPr>
        <w:rPr>
          <w:rFonts w:eastAsiaTheme="minorHAnsi"/>
          <w:bCs/>
        </w:rPr>
      </w:pPr>
      <w:r>
        <w:rPr>
          <w:rFonts w:eastAsiaTheme="minorHAnsi"/>
          <w:bCs/>
        </w:rPr>
        <w:t>Mar 11 is full-scale Active shooter exercise</w:t>
      </w:r>
      <w:r w:rsidR="00DD6900">
        <w:rPr>
          <w:rFonts w:eastAsiaTheme="minorHAnsi"/>
          <w:bCs/>
        </w:rPr>
        <w:t xml:space="preserve"> </w:t>
      </w:r>
      <w:r>
        <w:rPr>
          <w:rFonts w:eastAsiaTheme="minorHAnsi"/>
          <w:bCs/>
        </w:rPr>
        <w:t>in Seguin.</w:t>
      </w:r>
    </w:p>
    <w:p w14:paraId="70839C5F" w14:textId="01F7506A" w:rsidR="00963758" w:rsidRPr="00963758" w:rsidRDefault="00DD6900" w:rsidP="00963758">
      <w:pPr>
        <w:pStyle w:val="ListParagraph"/>
        <w:numPr>
          <w:ilvl w:val="0"/>
          <w:numId w:val="9"/>
        </w:numPr>
        <w:rPr>
          <w:rFonts w:eastAsiaTheme="minorHAnsi"/>
          <w:bCs/>
        </w:rPr>
      </w:pPr>
      <w:r>
        <w:rPr>
          <w:rFonts w:eastAsiaTheme="minorHAnsi"/>
          <w:bCs/>
        </w:rPr>
        <w:t>Keeponpreparing.org is preparing classes. Working with TDEM</w:t>
      </w:r>
      <w:r w:rsidR="00963758">
        <w:rPr>
          <w:rFonts w:eastAsiaTheme="minorHAnsi"/>
          <w:bCs/>
        </w:rPr>
        <w:t xml:space="preserve"> and TEEX to bring classes to Comal Co.</w:t>
      </w:r>
    </w:p>
    <w:p w14:paraId="46424CC0" w14:textId="77777777" w:rsidR="00BD5547" w:rsidRPr="00BD5547" w:rsidRDefault="00BD5547" w:rsidP="00BD5547">
      <w:pPr>
        <w:rPr>
          <w:rFonts w:eastAsiaTheme="minorHAnsi"/>
          <w:bCs/>
        </w:rPr>
      </w:pPr>
    </w:p>
    <w:p w14:paraId="0056168F" w14:textId="673F23F7" w:rsidR="00185208" w:rsidRPr="003022D3" w:rsidRDefault="00C15012" w:rsidP="003022D3">
      <w:pPr>
        <w:pStyle w:val="ListParagraph"/>
        <w:numPr>
          <w:ilvl w:val="0"/>
          <w:numId w:val="8"/>
        </w:numPr>
        <w:rPr>
          <w:rFonts w:eastAsiaTheme="minorHAnsi"/>
          <w:b/>
        </w:rPr>
      </w:pPr>
      <w:r w:rsidRPr="003022D3">
        <w:rPr>
          <w:rFonts w:eastAsiaTheme="minorHAnsi"/>
          <w:b/>
        </w:rPr>
        <w:t xml:space="preserve">Items to be placed on </w:t>
      </w:r>
      <w:r w:rsidR="002D4180" w:rsidRPr="003022D3">
        <w:rPr>
          <w:rFonts w:eastAsiaTheme="minorHAnsi"/>
          <w:b/>
        </w:rPr>
        <w:t>the next</w:t>
      </w:r>
      <w:r w:rsidRPr="003022D3">
        <w:rPr>
          <w:rFonts w:eastAsiaTheme="minorHAnsi"/>
          <w:b/>
        </w:rPr>
        <w:t xml:space="preserve"> meeting agenda</w:t>
      </w:r>
      <w:r w:rsidR="00BD5547">
        <w:rPr>
          <w:rFonts w:eastAsiaTheme="minorHAnsi"/>
          <w:b/>
        </w:rPr>
        <w:t>.</w:t>
      </w:r>
    </w:p>
    <w:p w14:paraId="19681417" w14:textId="7EC38D16" w:rsidR="002F3E8B" w:rsidRPr="00474833" w:rsidRDefault="004B63FA" w:rsidP="00474833">
      <w:pPr>
        <w:ind w:firstLine="360"/>
        <w:rPr>
          <w:rFonts w:eastAsiaTheme="minorHAnsi"/>
          <w:bCs/>
        </w:rPr>
      </w:pPr>
      <w:r w:rsidRPr="00474833">
        <w:rPr>
          <w:rFonts w:eastAsiaTheme="minorHAnsi"/>
          <w:bCs/>
        </w:rPr>
        <w:t>None</w:t>
      </w:r>
    </w:p>
    <w:p w14:paraId="24A1DA6A" w14:textId="010BCCDD" w:rsidR="003639DA" w:rsidRPr="003022D3" w:rsidRDefault="00185208" w:rsidP="003022D3">
      <w:pPr>
        <w:pStyle w:val="ListParagraph"/>
        <w:numPr>
          <w:ilvl w:val="0"/>
          <w:numId w:val="8"/>
        </w:numPr>
        <w:rPr>
          <w:rFonts w:eastAsiaTheme="minorHAnsi"/>
          <w:b/>
        </w:rPr>
      </w:pPr>
      <w:r w:rsidRPr="003022D3">
        <w:rPr>
          <w:rFonts w:eastAsiaTheme="minorHAnsi"/>
          <w:b/>
        </w:rPr>
        <w:t xml:space="preserve"> Next Meeting Date: Wednesday </w:t>
      </w:r>
      <w:r w:rsidR="00EA4700">
        <w:rPr>
          <w:rFonts w:eastAsiaTheme="minorHAnsi"/>
          <w:b/>
        </w:rPr>
        <w:t>March 20</w:t>
      </w:r>
      <w:r w:rsidR="00EA4700" w:rsidRPr="00EA4700">
        <w:rPr>
          <w:rFonts w:eastAsiaTheme="minorHAnsi"/>
          <w:b/>
          <w:vertAlign w:val="superscript"/>
        </w:rPr>
        <w:t>th</w:t>
      </w:r>
      <w:r w:rsidRPr="003022D3">
        <w:rPr>
          <w:rFonts w:eastAsiaTheme="minorHAnsi"/>
          <w:b/>
        </w:rPr>
        <w:t>, 202</w:t>
      </w:r>
      <w:r w:rsidR="003022D3">
        <w:rPr>
          <w:rFonts w:eastAsiaTheme="minorHAnsi"/>
          <w:b/>
        </w:rPr>
        <w:t>4</w:t>
      </w:r>
      <w:r w:rsidRPr="003022D3">
        <w:rPr>
          <w:rFonts w:eastAsiaTheme="minorHAnsi"/>
          <w:b/>
        </w:rPr>
        <w:t> –</w:t>
      </w:r>
      <w:r w:rsidR="00EA4700">
        <w:rPr>
          <w:rFonts w:eastAsiaTheme="minorHAnsi"/>
          <w:b/>
        </w:rPr>
        <w:t>2:</w:t>
      </w:r>
      <w:r w:rsidRPr="003022D3">
        <w:rPr>
          <w:rFonts w:eastAsiaTheme="minorHAnsi"/>
          <w:b/>
        </w:rPr>
        <w:t>00</w:t>
      </w:r>
      <w:r w:rsidR="00EA4700">
        <w:rPr>
          <w:rFonts w:eastAsiaTheme="minorHAnsi"/>
          <w:b/>
        </w:rPr>
        <w:t>p</w:t>
      </w:r>
      <w:r w:rsidRPr="003022D3">
        <w:rPr>
          <w:rFonts w:eastAsiaTheme="minorHAnsi"/>
          <w:b/>
        </w:rPr>
        <w:t>m</w:t>
      </w:r>
      <w:r w:rsidR="00EA4700">
        <w:rPr>
          <w:rFonts w:eastAsiaTheme="minorHAnsi"/>
          <w:b/>
        </w:rPr>
        <w:t>.</w:t>
      </w:r>
    </w:p>
    <w:p w14:paraId="04A2ED27" w14:textId="77777777" w:rsidR="00C15012" w:rsidRDefault="00C15012" w:rsidP="00575742">
      <w:pPr>
        <w:rPr>
          <w:rFonts w:eastAsiaTheme="minorHAnsi"/>
          <w:b/>
        </w:rPr>
      </w:pPr>
    </w:p>
    <w:p w14:paraId="1FC1A624" w14:textId="17E42A95" w:rsidR="00575742" w:rsidRPr="00DA4F18" w:rsidRDefault="00575742" w:rsidP="00575742">
      <w:pPr>
        <w:rPr>
          <w:rFonts w:eastAsiaTheme="minorHAnsi"/>
          <w:b/>
        </w:rPr>
      </w:pPr>
      <w:r w:rsidRPr="00DA4F18">
        <w:rPr>
          <w:rFonts w:eastAsiaTheme="minorHAnsi"/>
          <w:b/>
        </w:rPr>
        <w:t>1</w:t>
      </w:r>
      <w:r w:rsidR="00C55BDF">
        <w:rPr>
          <w:rFonts w:eastAsiaTheme="minorHAnsi"/>
          <w:b/>
        </w:rPr>
        <w:t>2</w:t>
      </w:r>
      <w:r w:rsidRPr="00DA4F18">
        <w:rPr>
          <w:rFonts w:eastAsiaTheme="minorHAnsi"/>
          <w:b/>
        </w:rPr>
        <w:t>. Adjournment</w:t>
      </w:r>
      <w:r w:rsidR="001456C2">
        <w:rPr>
          <w:rFonts w:eastAsiaTheme="minorHAnsi"/>
          <w:b/>
        </w:rPr>
        <w:t xml:space="preserve">.  </w:t>
      </w:r>
    </w:p>
    <w:p w14:paraId="630F7ED4" w14:textId="061511E1" w:rsidR="00BB0E64" w:rsidRPr="00C85B23" w:rsidRDefault="00BB0E64" w:rsidP="009451F9">
      <w:pPr>
        <w:ind w:firstLine="720"/>
        <w:rPr>
          <w:rFonts w:eastAsiaTheme="minorHAnsi"/>
        </w:rPr>
      </w:pPr>
      <w:r>
        <w:rPr>
          <w:rFonts w:eastAsiaTheme="minorHAnsi"/>
        </w:rPr>
        <w:t xml:space="preserve">A </w:t>
      </w:r>
      <w:r w:rsidRPr="005C67D7">
        <w:rPr>
          <w:rFonts w:eastAsiaTheme="minorHAnsi"/>
          <w:b/>
        </w:rPr>
        <w:t>motion</w:t>
      </w:r>
      <w:r>
        <w:rPr>
          <w:rFonts w:eastAsiaTheme="minorHAnsi"/>
        </w:rPr>
        <w:t xml:space="preserve"> was made</w:t>
      </w:r>
      <w:r w:rsidR="00EA4700">
        <w:rPr>
          <w:rFonts w:eastAsiaTheme="minorHAnsi"/>
        </w:rPr>
        <w:t xml:space="preserve"> by </w:t>
      </w:r>
      <w:r w:rsidR="00EA4700" w:rsidRPr="00EA4700">
        <w:rPr>
          <w:rFonts w:eastAsiaTheme="minorHAnsi"/>
          <w:b/>
          <w:bCs/>
        </w:rPr>
        <w:t>Bryce Houlton</w:t>
      </w:r>
      <w:r w:rsidR="00EA4700">
        <w:rPr>
          <w:rFonts w:eastAsiaTheme="minorHAnsi"/>
        </w:rPr>
        <w:t xml:space="preserve"> </w:t>
      </w:r>
      <w:r>
        <w:rPr>
          <w:rFonts w:eastAsiaTheme="minorHAnsi"/>
        </w:rPr>
        <w:t xml:space="preserve">and </w:t>
      </w:r>
      <w:r w:rsidRPr="00C85B23">
        <w:rPr>
          <w:rFonts w:eastAsiaTheme="minorHAnsi"/>
        </w:rPr>
        <w:t>seconded</w:t>
      </w:r>
      <w:r w:rsidR="009C7BBB">
        <w:rPr>
          <w:rFonts w:eastAsiaTheme="minorHAnsi"/>
        </w:rPr>
        <w:t xml:space="preserve"> </w:t>
      </w:r>
      <w:r w:rsidR="00EA4700">
        <w:rPr>
          <w:rFonts w:eastAsiaTheme="minorHAnsi"/>
        </w:rPr>
        <w:t xml:space="preserve">by </w:t>
      </w:r>
      <w:r w:rsidR="00EA4700" w:rsidRPr="00EA4700">
        <w:rPr>
          <w:rFonts w:eastAsiaTheme="minorHAnsi"/>
          <w:b/>
          <w:bCs/>
        </w:rPr>
        <w:t>Jeffery Fincke</w:t>
      </w:r>
      <w:r w:rsidR="00EA4700">
        <w:rPr>
          <w:rFonts w:eastAsiaTheme="minorHAnsi"/>
        </w:rPr>
        <w:t xml:space="preserve"> </w:t>
      </w:r>
      <w:r w:rsidRPr="00C85B23">
        <w:rPr>
          <w:rFonts w:eastAsiaTheme="minorHAnsi"/>
        </w:rPr>
        <w:t xml:space="preserve">to adjourn. </w:t>
      </w:r>
    </w:p>
    <w:p w14:paraId="64817D5B" w14:textId="0DA17513" w:rsidR="00EE216E" w:rsidRDefault="003B0E03" w:rsidP="009451F9">
      <w:pPr>
        <w:ind w:firstLine="720"/>
        <w:rPr>
          <w:rFonts w:eastAsiaTheme="minorHAnsi"/>
        </w:rPr>
      </w:pPr>
      <w:r w:rsidRPr="00C85B23">
        <w:rPr>
          <w:rFonts w:eastAsiaTheme="minorHAnsi"/>
        </w:rPr>
        <w:t xml:space="preserve">Meeting adjourned at </w:t>
      </w:r>
      <w:r w:rsidR="00EA4700">
        <w:rPr>
          <w:rFonts w:eastAsiaTheme="minorHAnsi"/>
        </w:rPr>
        <w:t>1:50</w:t>
      </w:r>
      <w:r w:rsidR="0032409E">
        <w:rPr>
          <w:rFonts w:eastAsiaTheme="minorHAnsi"/>
        </w:rPr>
        <w:t>pm</w:t>
      </w:r>
      <w:r w:rsidRPr="00DA4F18">
        <w:rPr>
          <w:rFonts w:eastAsiaTheme="minorHAnsi"/>
        </w:rPr>
        <w:t>.</w:t>
      </w:r>
      <w:r w:rsidR="00BB0E64">
        <w:rPr>
          <w:rFonts w:eastAsiaTheme="minorHAnsi"/>
        </w:rPr>
        <w:t xml:space="preserve">  </w:t>
      </w:r>
    </w:p>
    <w:p w14:paraId="71CEBB2E" w14:textId="77777777" w:rsidR="000A4F2F" w:rsidRDefault="000A4F2F" w:rsidP="00EE216E">
      <w:pPr>
        <w:pStyle w:val="Subtitle"/>
        <w:rPr>
          <w:rFonts w:ascii="Times New Roman" w:eastAsiaTheme="minorHAnsi" w:hAnsi="Times New Roman" w:cs="Times New Roman"/>
          <w:sz w:val="40"/>
          <w:szCs w:val="40"/>
          <w:u w:val="single"/>
        </w:rPr>
      </w:pPr>
    </w:p>
    <w:p w14:paraId="19EB5168" w14:textId="77777777" w:rsidR="00BD5547" w:rsidRDefault="00BD5547" w:rsidP="00BD5547">
      <w:pPr>
        <w:rPr>
          <w:rFonts w:eastAsiaTheme="minorHAnsi"/>
        </w:rPr>
      </w:pPr>
    </w:p>
    <w:p w14:paraId="2F352070" w14:textId="77777777" w:rsidR="00BD5547" w:rsidRDefault="00BD5547" w:rsidP="00BD5547">
      <w:pPr>
        <w:rPr>
          <w:rFonts w:eastAsiaTheme="minorHAnsi"/>
        </w:rPr>
      </w:pPr>
    </w:p>
    <w:p w14:paraId="01222AEE" w14:textId="77777777" w:rsidR="00BD5547" w:rsidRDefault="00BD5547" w:rsidP="00BD5547">
      <w:pPr>
        <w:rPr>
          <w:rFonts w:eastAsiaTheme="minorHAnsi"/>
        </w:rPr>
      </w:pPr>
    </w:p>
    <w:p w14:paraId="1CC74777" w14:textId="77777777" w:rsidR="00BD5547" w:rsidRDefault="00BD5547" w:rsidP="00BD5547">
      <w:pPr>
        <w:rPr>
          <w:rFonts w:eastAsiaTheme="minorHAnsi"/>
        </w:rPr>
      </w:pPr>
    </w:p>
    <w:p w14:paraId="31F8BE55" w14:textId="77777777" w:rsidR="00BD5547" w:rsidRDefault="00BD5547" w:rsidP="00BD5547">
      <w:pPr>
        <w:rPr>
          <w:rFonts w:eastAsiaTheme="minorHAnsi"/>
        </w:rPr>
      </w:pPr>
    </w:p>
    <w:p w14:paraId="472087BA" w14:textId="77777777" w:rsidR="00BD5547" w:rsidRPr="00BD5547" w:rsidRDefault="00BD5547" w:rsidP="00BD5547">
      <w:pPr>
        <w:rPr>
          <w:rFonts w:eastAsiaTheme="minorHAnsi"/>
        </w:rPr>
      </w:pPr>
    </w:p>
    <w:p w14:paraId="2938AE12" w14:textId="22EFD33E" w:rsidR="00BC6382" w:rsidRDefault="000A4F2F" w:rsidP="00EE216E">
      <w:pPr>
        <w:pStyle w:val="Subtitle"/>
        <w:rPr>
          <w:rFonts w:ascii="Times New Roman" w:eastAsiaTheme="minorHAnsi" w:hAnsi="Times New Roman" w:cs="Times New Roman"/>
          <w:sz w:val="40"/>
          <w:szCs w:val="40"/>
          <w:u w:val="single"/>
        </w:rPr>
      </w:pPr>
      <w:r>
        <w:rPr>
          <w:rFonts w:ascii="Times New Roman" w:eastAsiaTheme="minorHAnsi" w:hAnsi="Times New Roman" w:cs="Times New Roman"/>
          <w:sz w:val="40"/>
          <w:szCs w:val="40"/>
          <w:u w:val="single"/>
        </w:rPr>
        <w:lastRenderedPageBreak/>
        <w:t>G</w:t>
      </w:r>
      <w:r w:rsidR="00EE216E" w:rsidRPr="00EE216E">
        <w:rPr>
          <w:rFonts w:ascii="Times New Roman" w:eastAsiaTheme="minorHAnsi" w:hAnsi="Times New Roman" w:cs="Times New Roman"/>
          <w:sz w:val="40"/>
          <w:szCs w:val="40"/>
          <w:u w:val="single"/>
        </w:rPr>
        <w:t>lossary:</w:t>
      </w:r>
    </w:p>
    <w:p w14:paraId="7E7ABE2E" w14:textId="77777777" w:rsidR="00B165C5" w:rsidRDefault="00B165C5" w:rsidP="007D68A5">
      <w:pPr>
        <w:pStyle w:val="ListParagraph"/>
        <w:numPr>
          <w:ilvl w:val="0"/>
          <w:numId w:val="3"/>
        </w:numPr>
        <w:rPr>
          <w:rFonts w:eastAsiaTheme="minorHAnsi"/>
        </w:rPr>
      </w:pPr>
      <w:r>
        <w:rPr>
          <w:rFonts w:eastAsiaTheme="minorHAnsi"/>
        </w:rPr>
        <w:t>AACOG – Alamo Area Council of Governments</w:t>
      </w:r>
    </w:p>
    <w:p w14:paraId="45DEDC27" w14:textId="77777777" w:rsidR="00F856B9" w:rsidRPr="00F856B9" w:rsidRDefault="00F856B9" w:rsidP="007D68A5">
      <w:pPr>
        <w:pStyle w:val="ListParagraph"/>
        <w:numPr>
          <w:ilvl w:val="0"/>
          <w:numId w:val="3"/>
        </w:numPr>
        <w:rPr>
          <w:rFonts w:eastAsiaTheme="minorHAnsi"/>
        </w:rPr>
      </w:pPr>
      <w:r>
        <w:rPr>
          <w:rFonts w:eastAsiaTheme="minorHAnsi"/>
        </w:rPr>
        <w:t>CISA – Cybersecurity and Infrastructure Security Agency</w:t>
      </w:r>
    </w:p>
    <w:p w14:paraId="11B09E4F" w14:textId="77777777" w:rsidR="00EE216E" w:rsidRDefault="00EE216E" w:rsidP="007D68A5">
      <w:pPr>
        <w:pStyle w:val="ListParagraph"/>
        <w:numPr>
          <w:ilvl w:val="0"/>
          <w:numId w:val="3"/>
        </w:numPr>
        <w:rPr>
          <w:rFonts w:eastAsiaTheme="minorHAnsi"/>
        </w:rPr>
      </w:pPr>
      <w:r>
        <w:rPr>
          <w:rFonts w:eastAsiaTheme="minorHAnsi"/>
        </w:rPr>
        <w:t>DSHS – Department of State Health Services</w:t>
      </w:r>
    </w:p>
    <w:p w14:paraId="3FB603E2" w14:textId="77777777" w:rsidR="00F856B9" w:rsidRDefault="00F856B9" w:rsidP="007D68A5">
      <w:pPr>
        <w:pStyle w:val="ListParagraph"/>
        <w:numPr>
          <w:ilvl w:val="0"/>
          <w:numId w:val="3"/>
        </w:numPr>
        <w:rPr>
          <w:rFonts w:eastAsiaTheme="minorHAnsi"/>
        </w:rPr>
      </w:pPr>
      <w:r>
        <w:rPr>
          <w:rFonts w:eastAsiaTheme="minorHAnsi"/>
        </w:rPr>
        <w:t xml:space="preserve">DVE – Domestic Violent Extremism </w:t>
      </w:r>
    </w:p>
    <w:p w14:paraId="44BFBE02" w14:textId="77777777" w:rsidR="00F856B9" w:rsidRDefault="00F856B9" w:rsidP="007D68A5">
      <w:pPr>
        <w:pStyle w:val="ListParagraph"/>
        <w:numPr>
          <w:ilvl w:val="0"/>
          <w:numId w:val="3"/>
        </w:numPr>
        <w:rPr>
          <w:rFonts w:eastAsiaTheme="minorHAnsi"/>
        </w:rPr>
      </w:pPr>
      <w:r>
        <w:rPr>
          <w:rFonts w:eastAsiaTheme="minorHAnsi"/>
        </w:rPr>
        <w:t>GIS – Geographic Information Systems</w:t>
      </w:r>
    </w:p>
    <w:p w14:paraId="0AE92274" w14:textId="77777777" w:rsidR="00F856B9" w:rsidRDefault="00F856B9" w:rsidP="007D68A5">
      <w:pPr>
        <w:pStyle w:val="ListParagraph"/>
        <w:numPr>
          <w:ilvl w:val="0"/>
          <w:numId w:val="3"/>
        </w:numPr>
        <w:rPr>
          <w:rFonts w:eastAsiaTheme="minorHAnsi"/>
        </w:rPr>
      </w:pPr>
      <w:r>
        <w:rPr>
          <w:rFonts w:eastAsiaTheme="minorHAnsi"/>
        </w:rPr>
        <w:t>HSGD – Homeland Security Grants Division</w:t>
      </w:r>
    </w:p>
    <w:p w14:paraId="2CDB79CF" w14:textId="77777777" w:rsidR="007F4886" w:rsidRDefault="007F4886" w:rsidP="007D68A5">
      <w:pPr>
        <w:pStyle w:val="ListParagraph"/>
        <w:numPr>
          <w:ilvl w:val="0"/>
          <w:numId w:val="3"/>
        </w:numPr>
        <w:rPr>
          <w:rFonts w:eastAsiaTheme="minorHAnsi"/>
        </w:rPr>
      </w:pPr>
      <w:r>
        <w:rPr>
          <w:rFonts w:eastAsiaTheme="minorHAnsi"/>
        </w:rPr>
        <w:t>JTTF – Joint Terrorism Task Force</w:t>
      </w:r>
    </w:p>
    <w:p w14:paraId="7ADCC07B" w14:textId="77777777" w:rsidR="00B25CE8" w:rsidRDefault="00B25CE8" w:rsidP="007D68A5">
      <w:pPr>
        <w:pStyle w:val="ListParagraph"/>
        <w:numPr>
          <w:ilvl w:val="0"/>
          <w:numId w:val="3"/>
        </w:numPr>
        <w:rPr>
          <w:rFonts w:eastAsiaTheme="minorHAnsi"/>
        </w:rPr>
      </w:pPr>
      <w:r>
        <w:rPr>
          <w:rFonts w:eastAsiaTheme="minorHAnsi"/>
        </w:rPr>
        <w:t>LETPA – Law Enforcement Terrorism Prevention Act</w:t>
      </w:r>
    </w:p>
    <w:p w14:paraId="01D11710" w14:textId="77777777" w:rsidR="00A2360F" w:rsidRDefault="00A2360F" w:rsidP="007D68A5">
      <w:pPr>
        <w:pStyle w:val="ListParagraph"/>
        <w:numPr>
          <w:ilvl w:val="0"/>
          <w:numId w:val="3"/>
        </w:numPr>
        <w:rPr>
          <w:rFonts w:eastAsiaTheme="minorHAnsi"/>
        </w:rPr>
      </w:pPr>
      <w:r>
        <w:rPr>
          <w:rFonts w:eastAsiaTheme="minorHAnsi"/>
        </w:rPr>
        <w:t>NPA – National Priority Area</w:t>
      </w:r>
    </w:p>
    <w:p w14:paraId="4D6E7556" w14:textId="77777777" w:rsidR="00F856B9" w:rsidRDefault="00F856B9" w:rsidP="007D68A5">
      <w:pPr>
        <w:pStyle w:val="ListParagraph"/>
        <w:numPr>
          <w:ilvl w:val="0"/>
          <w:numId w:val="3"/>
        </w:numPr>
        <w:rPr>
          <w:rFonts w:eastAsiaTheme="minorHAnsi"/>
        </w:rPr>
      </w:pPr>
      <w:r>
        <w:rPr>
          <w:rFonts w:eastAsiaTheme="minorHAnsi"/>
        </w:rPr>
        <w:t>NSEDC – National Special Events Data Call</w:t>
      </w:r>
    </w:p>
    <w:p w14:paraId="21984AC0" w14:textId="77777777" w:rsidR="00EE216E" w:rsidRDefault="00EE216E" w:rsidP="007D68A5">
      <w:pPr>
        <w:pStyle w:val="ListParagraph"/>
        <w:numPr>
          <w:ilvl w:val="0"/>
          <w:numId w:val="3"/>
        </w:numPr>
        <w:rPr>
          <w:rFonts w:eastAsiaTheme="minorHAnsi"/>
        </w:rPr>
      </w:pPr>
      <w:r>
        <w:rPr>
          <w:rFonts w:eastAsiaTheme="minorHAnsi"/>
        </w:rPr>
        <w:t>NSGP – Nonprofit Security Grant Program</w:t>
      </w:r>
    </w:p>
    <w:p w14:paraId="6A785E72" w14:textId="77777777" w:rsidR="00A2360F" w:rsidRDefault="00A2360F" w:rsidP="007D68A5">
      <w:pPr>
        <w:pStyle w:val="ListParagraph"/>
        <w:numPr>
          <w:ilvl w:val="0"/>
          <w:numId w:val="3"/>
        </w:numPr>
        <w:rPr>
          <w:rFonts w:eastAsiaTheme="minorHAnsi"/>
        </w:rPr>
      </w:pPr>
      <w:r>
        <w:rPr>
          <w:rFonts w:eastAsiaTheme="minorHAnsi"/>
        </w:rPr>
        <w:t>OOG – Office of the Governor</w:t>
      </w:r>
    </w:p>
    <w:p w14:paraId="26CC2C2F" w14:textId="77777777" w:rsidR="00457EB1" w:rsidRDefault="00457EB1" w:rsidP="007D68A5">
      <w:pPr>
        <w:pStyle w:val="ListParagraph"/>
        <w:numPr>
          <w:ilvl w:val="0"/>
          <w:numId w:val="3"/>
        </w:numPr>
        <w:rPr>
          <w:rFonts w:eastAsiaTheme="minorHAnsi"/>
        </w:rPr>
      </w:pPr>
      <w:r>
        <w:rPr>
          <w:rFonts w:eastAsiaTheme="minorHAnsi"/>
        </w:rPr>
        <w:t>RMOC – Regional Medical Operations Center</w:t>
      </w:r>
    </w:p>
    <w:p w14:paraId="01C7C8B7" w14:textId="77777777" w:rsidR="00EE216E" w:rsidRDefault="00EE216E" w:rsidP="007D68A5">
      <w:pPr>
        <w:pStyle w:val="ListParagraph"/>
        <w:numPr>
          <w:ilvl w:val="0"/>
          <w:numId w:val="3"/>
        </w:numPr>
        <w:rPr>
          <w:rFonts w:eastAsiaTheme="minorHAnsi"/>
        </w:rPr>
      </w:pPr>
      <w:r>
        <w:rPr>
          <w:rFonts w:eastAsiaTheme="minorHAnsi"/>
        </w:rPr>
        <w:t>SAOEM – San Antonio Office of Emergency Management</w:t>
      </w:r>
    </w:p>
    <w:p w14:paraId="686BCC73" w14:textId="77777777" w:rsidR="00B25CE8" w:rsidRDefault="00B25CE8" w:rsidP="007D68A5">
      <w:pPr>
        <w:pStyle w:val="ListParagraph"/>
        <w:numPr>
          <w:ilvl w:val="0"/>
          <w:numId w:val="3"/>
        </w:numPr>
        <w:rPr>
          <w:rFonts w:eastAsiaTheme="minorHAnsi"/>
        </w:rPr>
      </w:pPr>
      <w:r>
        <w:rPr>
          <w:rFonts w:eastAsiaTheme="minorHAnsi"/>
        </w:rPr>
        <w:t>SERI – Statewide Emergency Radio Infrastructure (grant)</w:t>
      </w:r>
    </w:p>
    <w:p w14:paraId="0A8F4BEC" w14:textId="77777777" w:rsidR="00EE216E" w:rsidRDefault="00EE216E" w:rsidP="007D68A5">
      <w:pPr>
        <w:pStyle w:val="ListParagraph"/>
        <w:numPr>
          <w:ilvl w:val="0"/>
          <w:numId w:val="3"/>
        </w:numPr>
        <w:rPr>
          <w:rFonts w:eastAsiaTheme="minorHAnsi"/>
        </w:rPr>
      </w:pPr>
      <w:r>
        <w:rPr>
          <w:rFonts w:eastAsiaTheme="minorHAnsi"/>
        </w:rPr>
        <w:t>SHSP – State Homeland Security Program</w:t>
      </w:r>
    </w:p>
    <w:p w14:paraId="366055AE" w14:textId="77777777" w:rsidR="00F856B9" w:rsidRDefault="00F856B9" w:rsidP="007D68A5">
      <w:pPr>
        <w:pStyle w:val="ListParagraph"/>
        <w:numPr>
          <w:ilvl w:val="0"/>
          <w:numId w:val="3"/>
        </w:numPr>
        <w:rPr>
          <w:rFonts w:eastAsiaTheme="minorHAnsi"/>
        </w:rPr>
      </w:pPr>
      <w:r>
        <w:rPr>
          <w:rFonts w:eastAsiaTheme="minorHAnsi"/>
        </w:rPr>
        <w:t>STEAR – State of Texas Emergency Assistance Registry</w:t>
      </w:r>
    </w:p>
    <w:p w14:paraId="28C3CFDA" w14:textId="77777777" w:rsidR="00EE216E" w:rsidRDefault="00EE216E" w:rsidP="007D68A5">
      <w:pPr>
        <w:pStyle w:val="ListParagraph"/>
        <w:numPr>
          <w:ilvl w:val="0"/>
          <w:numId w:val="3"/>
        </w:numPr>
        <w:rPr>
          <w:rFonts w:eastAsiaTheme="minorHAnsi"/>
        </w:rPr>
      </w:pPr>
      <w:r>
        <w:rPr>
          <w:rFonts w:eastAsiaTheme="minorHAnsi"/>
        </w:rPr>
        <w:t>STFC – South Texas Fusion Center</w:t>
      </w:r>
    </w:p>
    <w:p w14:paraId="7B09974A" w14:textId="77777777" w:rsidR="00EE216E" w:rsidRDefault="00EE216E" w:rsidP="007D68A5">
      <w:pPr>
        <w:pStyle w:val="ListParagraph"/>
        <w:numPr>
          <w:ilvl w:val="0"/>
          <w:numId w:val="3"/>
        </w:numPr>
        <w:rPr>
          <w:rFonts w:eastAsiaTheme="minorHAnsi"/>
        </w:rPr>
      </w:pPr>
      <w:r>
        <w:rPr>
          <w:rFonts w:eastAsiaTheme="minorHAnsi"/>
        </w:rPr>
        <w:t>STRAC – Southwest Texas Regional Advisory Council</w:t>
      </w:r>
    </w:p>
    <w:p w14:paraId="39FDDB75" w14:textId="77777777" w:rsidR="00EE216E" w:rsidRDefault="00EE216E" w:rsidP="007D68A5">
      <w:pPr>
        <w:pStyle w:val="ListParagraph"/>
        <w:numPr>
          <w:ilvl w:val="0"/>
          <w:numId w:val="3"/>
        </w:numPr>
        <w:rPr>
          <w:rFonts w:eastAsiaTheme="minorHAnsi"/>
        </w:rPr>
      </w:pPr>
      <w:r>
        <w:rPr>
          <w:rFonts w:eastAsiaTheme="minorHAnsi"/>
        </w:rPr>
        <w:t>TARC – Texas Association of Regional Councils</w:t>
      </w:r>
    </w:p>
    <w:p w14:paraId="5AD8EECB" w14:textId="77777777" w:rsidR="00F856B9" w:rsidRPr="00EE216E" w:rsidRDefault="00F856B9" w:rsidP="007D68A5">
      <w:pPr>
        <w:pStyle w:val="ListParagraph"/>
        <w:numPr>
          <w:ilvl w:val="0"/>
          <w:numId w:val="3"/>
        </w:numPr>
        <w:rPr>
          <w:rFonts w:eastAsiaTheme="minorHAnsi"/>
        </w:rPr>
      </w:pPr>
      <w:r>
        <w:rPr>
          <w:rFonts w:eastAsiaTheme="minorHAnsi"/>
        </w:rPr>
        <w:t>TEEX – Texas A&amp;M Engineering Extension Service</w:t>
      </w:r>
    </w:p>
    <w:p w14:paraId="4F4DD309" w14:textId="77777777" w:rsidR="000A4034" w:rsidRPr="00DA4F18" w:rsidRDefault="000A4034" w:rsidP="003B0E03">
      <w:pPr>
        <w:rPr>
          <w:b/>
        </w:rPr>
      </w:pPr>
    </w:p>
    <w:sectPr w:rsidR="000A4034" w:rsidRPr="00DA4F18" w:rsidSect="00BC6382">
      <w:footerReference w:type="default" r:id="rId8"/>
      <w:pgSz w:w="12240" w:h="15840" w:code="1"/>
      <w:pgMar w:top="1440" w:right="1440" w:bottom="72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685E" w14:textId="77777777" w:rsidR="00B25CE8" w:rsidRDefault="00B25CE8">
      <w:r>
        <w:separator/>
      </w:r>
    </w:p>
  </w:endnote>
  <w:endnote w:type="continuationSeparator" w:id="0">
    <w:p w14:paraId="7C9FF660" w14:textId="77777777" w:rsidR="00B25CE8" w:rsidRDefault="00B2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7E2F" w14:textId="77777777" w:rsidR="00B25CE8" w:rsidRDefault="00B25CE8">
    <w:pPr>
      <w:pStyle w:val="Footer"/>
      <w:jc w:val="center"/>
      <w:rPr>
        <w:sz w:val="20"/>
        <w:szCs w:val="20"/>
      </w:rPr>
    </w:pPr>
    <w:r>
      <w:rPr>
        <w:sz w:val="20"/>
        <w:szCs w:val="20"/>
      </w:rPr>
      <w:t xml:space="preserve">Page </w:t>
    </w:r>
    <w:r>
      <w:rPr>
        <w:rStyle w:val="PageNumber"/>
      </w:rPr>
      <w:fldChar w:fldCharType="begin"/>
    </w:r>
    <w:r>
      <w:rPr>
        <w:rStyle w:val="PageNumber"/>
      </w:rPr>
      <w:instrText xml:space="preserve"> PAGE </w:instrText>
    </w:r>
    <w:r>
      <w:rPr>
        <w:rStyle w:val="PageNumber"/>
      </w:rPr>
      <w:fldChar w:fldCharType="separate"/>
    </w:r>
    <w:r w:rsidR="006F2650">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265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F2AF" w14:textId="77777777" w:rsidR="00B25CE8" w:rsidRDefault="00B25CE8">
      <w:r>
        <w:separator/>
      </w:r>
    </w:p>
  </w:footnote>
  <w:footnote w:type="continuationSeparator" w:id="0">
    <w:p w14:paraId="4A2F2525" w14:textId="77777777" w:rsidR="00B25CE8" w:rsidRDefault="00B25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50D7"/>
    <w:multiLevelType w:val="hybridMultilevel"/>
    <w:tmpl w:val="C178BF2A"/>
    <w:lvl w:ilvl="0" w:tplc="2082A5A2">
      <w:start w:val="1"/>
      <w:numFmt w:val="decimal"/>
      <w:lvlText w:val="%1."/>
      <w:lvlJc w:val="left"/>
      <w:pPr>
        <w:ind w:left="1080" w:hanging="360"/>
      </w:pPr>
      <w:rPr>
        <w:b/>
      </w:rPr>
    </w:lvl>
    <w:lvl w:ilvl="1" w:tplc="38B4C3DA">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104363"/>
    <w:multiLevelType w:val="hybridMultilevel"/>
    <w:tmpl w:val="CE34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D1719"/>
    <w:multiLevelType w:val="hybridMultilevel"/>
    <w:tmpl w:val="3EBE7AE0"/>
    <w:lvl w:ilvl="0" w:tplc="0409000F">
      <w:start w:val="1"/>
      <w:numFmt w:val="decimal"/>
      <w:lvlText w:val="%1."/>
      <w:lvlJc w:val="left"/>
      <w:pPr>
        <w:ind w:left="720" w:hanging="360"/>
      </w:pPr>
      <w:rPr>
        <w:rFonts w:hint="default"/>
      </w:rPr>
    </w:lvl>
    <w:lvl w:ilvl="1" w:tplc="B9101F5C">
      <w:start w:val="1"/>
      <w:numFmt w:val="decimal"/>
      <w:lvlText w:val="%2."/>
      <w:lvlJc w:val="left"/>
      <w:pPr>
        <w:ind w:left="99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535A1"/>
    <w:multiLevelType w:val="hybridMultilevel"/>
    <w:tmpl w:val="45EA7994"/>
    <w:lvl w:ilvl="0" w:tplc="32D0ABB2">
      <w:start w:val="5"/>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FA60B12"/>
    <w:multiLevelType w:val="hybridMultilevel"/>
    <w:tmpl w:val="BDC4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34429"/>
    <w:multiLevelType w:val="hybridMultilevel"/>
    <w:tmpl w:val="D8C0E298"/>
    <w:lvl w:ilvl="0" w:tplc="096CC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FA5F31"/>
    <w:multiLevelType w:val="hybridMultilevel"/>
    <w:tmpl w:val="43849986"/>
    <w:lvl w:ilvl="0" w:tplc="2480A440">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2227347"/>
    <w:multiLevelType w:val="hybridMultilevel"/>
    <w:tmpl w:val="31084BCE"/>
    <w:lvl w:ilvl="0" w:tplc="97BEDB7C">
      <w:start w:val="1"/>
      <w:numFmt w:val="upperLetter"/>
      <w:lvlText w:val="%1."/>
      <w:lvlJc w:val="left"/>
      <w:pPr>
        <w:ind w:left="780" w:hanging="360"/>
      </w:pPr>
      <w:rPr>
        <w:b/>
        <w:b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CD324AC"/>
    <w:multiLevelType w:val="hybridMultilevel"/>
    <w:tmpl w:val="2CA40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91890"/>
    <w:multiLevelType w:val="hybridMultilevel"/>
    <w:tmpl w:val="24286E36"/>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83A5C"/>
    <w:multiLevelType w:val="hybridMultilevel"/>
    <w:tmpl w:val="A4A246E4"/>
    <w:lvl w:ilvl="0" w:tplc="015C92BC">
      <w:start w:val="1"/>
      <w:numFmt w:val="decimal"/>
      <w:lvlText w:val="%1."/>
      <w:lvlJc w:val="left"/>
      <w:pPr>
        <w:ind w:left="1080" w:hanging="360"/>
      </w:pPr>
      <w:rPr>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0569155">
    <w:abstractNumId w:val="2"/>
  </w:num>
  <w:num w:numId="2" w16cid:durableId="1153182981">
    <w:abstractNumId w:val="8"/>
  </w:num>
  <w:num w:numId="3" w16cid:durableId="1731492103">
    <w:abstractNumId w:val="1"/>
  </w:num>
  <w:num w:numId="4" w16cid:durableId="624242271">
    <w:abstractNumId w:val="7"/>
  </w:num>
  <w:num w:numId="5" w16cid:durableId="349183075">
    <w:abstractNumId w:val="6"/>
  </w:num>
  <w:num w:numId="6" w16cid:durableId="629090400">
    <w:abstractNumId w:val="3"/>
  </w:num>
  <w:num w:numId="7" w16cid:durableId="1854489121">
    <w:abstractNumId w:val="4"/>
  </w:num>
  <w:num w:numId="8" w16cid:durableId="1524242096">
    <w:abstractNumId w:val="9"/>
  </w:num>
  <w:num w:numId="9" w16cid:durableId="453523969">
    <w:abstractNumId w:val="5"/>
  </w:num>
  <w:num w:numId="10" w16cid:durableId="82728944">
    <w:abstractNumId w:val="0"/>
  </w:num>
  <w:num w:numId="11" w16cid:durableId="51223087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8"/>
    <w:rsid w:val="00007C41"/>
    <w:rsid w:val="0001719C"/>
    <w:rsid w:val="0002681E"/>
    <w:rsid w:val="000310AC"/>
    <w:rsid w:val="00036D1E"/>
    <w:rsid w:val="00041476"/>
    <w:rsid w:val="00041FFB"/>
    <w:rsid w:val="00042EC0"/>
    <w:rsid w:val="00052766"/>
    <w:rsid w:val="00052E8C"/>
    <w:rsid w:val="000548BE"/>
    <w:rsid w:val="000549A7"/>
    <w:rsid w:val="00060DF5"/>
    <w:rsid w:val="00072197"/>
    <w:rsid w:val="000736EB"/>
    <w:rsid w:val="000753C7"/>
    <w:rsid w:val="00076E0C"/>
    <w:rsid w:val="00081190"/>
    <w:rsid w:val="00084844"/>
    <w:rsid w:val="000908DA"/>
    <w:rsid w:val="0009545C"/>
    <w:rsid w:val="000964D1"/>
    <w:rsid w:val="000966F0"/>
    <w:rsid w:val="000A080D"/>
    <w:rsid w:val="000A317C"/>
    <w:rsid w:val="000A4034"/>
    <w:rsid w:val="000A4F2F"/>
    <w:rsid w:val="000B3DFB"/>
    <w:rsid w:val="000B4EDC"/>
    <w:rsid w:val="000B6C37"/>
    <w:rsid w:val="000C216E"/>
    <w:rsid w:val="000D0CCE"/>
    <w:rsid w:val="000D59A4"/>
    <w:rsid w:val="000E25BF"/>
    <w:rsid w:val="000E2BB6"/>
    <w:rsid w:val="000F0172"/>
    <w:rsid w:val="000F25A6"/>
    <w:rsid w:val="001038E2"/>
    <w:rsid w:val="00105443"/>
    <w:rsid w:val="00112B13"/>
    <w:rsid w:val="00115814"/>
    <w:rsid w:val="00120600"/>
    <w:rsid w:val="001213B5"/>
    <w:rsid w:val="00127014"/>
    <w:rsid w:val="00130F76"/>
    <w:rsid w:val="00137490"/>
    <w:rsid w:val="001456C2"/>
    <w:rsid w:val="00151B5B"/>
    <w:rsid w:val="0015335F"/>
    <w:rsid w:val="0015539B"/>
    <w:rsid w:val="001607D7"/>
    <w:rsid w:val="00160892"/>
    <w:rsid w:val="00162651"/>
    <w:rsid w:val="00165528"/>
    <w:rsid w:val="00167D81"/>
    <w:rsid w:val="00170AAD"/>
    <w:rsid w:val="001718D4"/>
    <w:rsid w:val="00175862"/>
    <w:rsid w:val="00176188"/>
    <w:rsid w:val="00185208"/>
    <w:rsid w:val="0018634B"/>
    <w:rsid w:val="001A0CDE"/>
    <w:rsid w:val="001A151D"/>
    <w:rsid w:val="001A4B30"/>
    <w:rsid w:val="001A75FD"/>
    <w:rsid w:val="001B05BE"/>
    <w:rsid w:val="001B3365"/>
    <w:rsid w:val="001B5866"/>
    <w:rsid w:val="001B5FC2"/>
    <w:rsid w:val="001C2A65"/>
    <w:rsid w:val="001C7072"/>
    <w:rsid w:val="001D15DD"/>
    <w:rsid w:val="001D2621"/>
    <w:rsid w:val="001E21B9"/>
    <w:rsid w:val="001E431D"/>
    <w:rsid w:val="001E4381"/>
    <w:rsid w:val="001E7011"/>
    <w:rsid w:val="001F0C88"/>
    <w:rsid w:val="001F43BF"/>
    <w:rsid w:val="00203E9B"/>
    <w:rsid w:val="00207E7C"/>
    <w:rsid w:val="0021489A"/>
    <w:rsid w:val="002178AB"/>
    <w:rsid w:val="00224F4A"/>
    <w:rsid w:val="00227734"/>
    <w:rsid w:val="00231117"/>
    <w:rsid w:val="00240704"/>
    <w:rsid w:val="00250317"/>
    <w:rsid w:val="00250618"/>
    <w:rsid w:val="002545AD"/>
    <w:rsid w:val="002565C8"/>
    <w:rsid w:val="0025748F"/>
    <w:rsid w:val="00262F2C"/>
    <w:rsid w:val="00265FAE"/>
    <w:rsid w:val="00267D0C"/>
    <w:rsid w:val="00270DB3"/>
    <w:rsid w:val="00275729"/>
    <w:rsid w:val="00277578"/>
    <w:rsid w:val="00281245"/>
    <w:rsid w:val="00283C9D"/>
    <w:rsid w:val="002853FC"/>
    <w:rsid w:val="002864E2"/>
    <w:rsid w:val="002903F7"/>
    <w:rsid w:val="002951E3"/>
    <w:rsid w:val="002972B6"/>
    <w:rsid w:val="002978D5"/>
    <w:rsid w:val="002A1B6D"/>
    <w:rsid w:val="002A7C14"/>
    <w:rsid w:val="002B3F3D"/>
    <w:rsid w:val="002B5F8E"/>
    <w:rsid w:val="002B63FE"/>
    <w:rsid w:val="002C7408"/>
    <w:rsid w:val="002D4180"/>
    <w:rsid w:val="002D6909"/>
    <w:rsid w:val="002E22F2"/>
    <w:rsid w:val="002E230A"/>
    <w:rsid w:val="002E2697"/>
    <w:rsid w:val="002E3DF9"/>
    <w:rsid w:val="002F2700"/>
    <w:rsid w:val="002F374D"/>
    <w:rsid w:val="002F3E8B"/>
    <w:rsid w:val="002F4D90"/>
    <w:rsid w:val="002F6092"/>
    <w:rsid w:val="0030057D"/>
    <w:rsid w:val="00300E51"/>
    <w:rsid w:val="003022D3"/>
    <w:rsid w:val="00302796"/>
    <w:rsid w:val="003033CA"/>
    <w:rsid w:val="00306F2C"/>
    <w:rsid w:val="003110C8"/>
    <w:rsid w:val="0031122B"/>
    <w:rsid w:val="00312909"/>
    <w:rsid w:val="0031464D"/>
    <w:rsid w:val="00323828"/>
    <w:rsid w:val="0032409E"/>
    <w:rsid w:val="003302AB"/>
    <w:rsid w:val="003340B7"/>
    <w:rsid w:val="003436F6"/>
    <w:rsid w:val="00345976"/>
    <w:rsid w:val="00351AFD"/>
    <w:rsid w:val="00361C2F"/>
    <w:rsid w:val="003639DA"/>
    <w:rsid w:val="003737CC"/>
    <w:rsid w:val="0037680B"/>
    <w:rsid w:val="003852B7"/>
    <w:rsid w:val="00385BE0"/>
    <w:rsid w:val="00387396"/>
    <w:rsid w:val="00387705"/>
    <w:rsid w:val="003A187F"/>
    <w:rsid w:val="003A345F"/>
    <w:rsid w:val="003B0E03"/>
    <w:rsid w:val="003C106C"/>
    <w:rsid w:val="003C330E"/>
    <w:rsid w:val="003D0892"/>
    <w:rsid w:val="003D0AB4"/>
    <w:rsid w:val="003D34D7"/>
    <w:rsid w:val="003E11E5"/>
    <w:rsid w:val="003E3FB1"/>
    <w:rsid w:val="003E4ED9"/>
    <w:rsid w:val="003F3642"/>
    <w:rsid w:val="003F4D49"/>
    <w:rsid w:val="003F5636"/>
    <w:rsid w:val="003F5665"/>
    <w:rsid w:val="00407104"/>
    <w:rsid w:val="0040711B"/>
    <w:rsid w:val="004119D7"/>
    <w:rsid w:val="00412E1B"/>
    <w:rsid w:val="00415B43"/>
    <w:rsid w:val="00427922"/>
    <w:rsid w:val="00430234"/>
    <w:rsid w:val="00431F43"/>
    <w:rsid w:val="00435C4B"/>
    <w:rsid w:val="00442E78"/>
    <w:rsid w:val="00451478"/>
    <w:rsid w:val="00457239"/>
    <w:rsid w:val="00457EB1"/>
    <w:rsid w:val="00464FE2"/>
    <w:rsid w:val="004736E4"/>
    <w:rsid w:val="00473956"/>
    <w:rsid w:val="00474833"/>
    <w:rsid w:val="004775AE"/>
    <w:rsid w:val="0048216B"/>
    <w:rsid w:val="004861BD"/>
    <w:rsid w:val="00490156"/>
    <w:rsid w:val="00492151"/>
    <w:rsid w:val="00496B7D"/>
    <w:rsid w:val="004971D4"/>
    <w:rsid w:val="004A6FDE"/>
    <w:rsid w:val="004B09E7"/>
    <w:rsid w:val="004B2617"/>
    <w:rsid w:val="004B403D"/>
    <w:rsid w:val="004B63FA"/>
    <w:rsid w:val="004C716F"/>
    <w:rsid w:val="004D18E8"/>
    <w:rsid w:val="004D663A"/>
    <w:rsid w:val="004D72DD"/>
    <w:rsid w:val="004F2CEC"/>
    <w:rsid w:val="00501A7A"/>
    <w:rsid w:val="005031BA"/>
    <w:rsid w:val="00504E40"/>
    <w:rsid w:val="00504F7C"/>
    <w:rsid w:val="005105B6"/>
    <w:rsid w:val="005129FD"/>
    <w:rsid w:val="0052234A"/>
    <w:rsid w:val="0052425E"/>
    <w:rsid w:val="00531977"/>
    <w:rsid w:val="00532A74"/>
    <w:rsid w:val="00532D69"/>
    <w:rsid w:val="005434F8"/>
    <w:rsid w:val="005436EB"/>
    <w:rsid w:val="0054675C"/>
    <w:rsid w:val="00553EB5"/>
    <w:rsid w:val="005610D5"/>
    <w:rsid w:val="00562EB8"/>
    <w:rsid w:val="005661EE"/>
    <w:rsid w:val="005664DE"/>
    <w:rsid w:val="00575742"/>
    <w:rsid w:val="00577468"/>
    <w:rsid w:val="0058595E"/>
    <w:rsid w:val="00590A5D"/>
    <w:rsid w:val="00590DAA"/>
    <w:rsid w:val="005938AB"/>
    <w:rsid w:val="0059418E"/>
    <w:rsid w:val="005A0D7D"/>
    <w:rsid w:val="005A1609"/>
    <w:rsid w:val="005B0478"/>
    <w:rsid w:val="005C1C83"/>
    <w:rsid w:val="005C1E72"/>
    <w:rsid w:val="005C5976"/>
    <w:rsid w:val="005C5B94"/>
    <w:rsid w:val="005C67D7"/>
    <w:rsid w:val="005D3287"/>
    <w:rsid w:val="005D3AD6"/>
    <w:rsid w:val="005E2F9C"/>
    <w:rsid w:val="005E4D3C"/>
    <w:rsid w:val="005F0A38"/>
    <w:rsid w:val="005F0CF2"/>
    <w:rsid w:val="005F30C9"/>
    <w:rsid w:val="005F6260"/>
    <w:rsid w:val="006009D6"/>
    <w:rsid w:val="00601486"/>
    <w:rsid w:val="00603935"/>
    <w:rsid w:val="00603E78"/>
    <w:rsid w:val="00610DF0"/>
    <w:rsid w:val="006162B7"/>
    <w:rsid w:val="0062071A"/>
    <w:rsid w:val="006213A7"/>
    <w:rsid w:val="00624D18"/>
    <w:rsid w:val="006256A6"/>
    <w:rsid w:val="00626E56"/>
    <w:rsid w:val="00636B72"/>
    <w:rsid w:val="0064617E"/>
    <w:rsid w:val="00647AEF"/>
    <w:rsid w:val="00650750"/>
    <w:rsid w:val="006537A6"/>
    <w:rsid w:val="0066528B"/>
    <w:rsid w:val="0066667E"/>
    <w:rsid w:val="00672DDD"/>
    <w:rsid w:val="006734F1"/>
    <w:rsid w:val="00675783"/>
    <w:rsid w:val="00675847"/>
    <w:rsid w:val="006759B6"/>
    <w:rsid w:val="006767EF"/>
    <w:rsid w:val="00677F07"/>
    <w:rsid w:val="006912E3"/>
    <w:rsid w:val="0069392E"/>
    <w:rsid w:val="00694C52"/>
    <w:rsid w:val="006977F9"/>
    <w:rsid w:val="006A180B"/>
    <w:rsid w:val="006A4202"/>
    <w:rsid w:val="006A455C"/>
    <w:rsid w:val="006A68F3"/>
    <w:rsid w:val="006A736B"/>
    <w:rsid w:val="006B36B9"/>
    <w:rsid w:val="006B495D"/>
    <w:rsid w:val="006B75A9"/>
    <w:rsid w:val="006C1378"/>
    <w:rsid w:val="006C17A7"/>
    <w:rsid w:val="006C7191"/>
    <w:rsid w:val="006D5E13"/>
    <w:rsid w:val="006D616F"/>
    <w:rsid w:val="006E0E1D"/>
    <w:rsid w:val="006E1D77"/>
    <w:rsid w:val="006E76AB"/>
    <w:rsid w:val="006F111E"/>
    <w:rsid w:val="006F18C5"/>
    <w:rsid w:val="006F1F4A"/>
    <w:rsid w:val="006F2650"/>
    <w:rsid w:val="006F72DC"/>
    <w:rsid w:val="006F7B9D"/>
    <w:rsid w:val="00700A1B"/>
    <w:rsid w:val="00700D6F"/>
    <w:rsid w:val="007016DD"/>
    <w:rsid w:val="00714A73"/>
    <w:rsid w:val="00716B06"/>
    <w:rsid w:val="00717BE6"/>
    <w:rsid w:val="00721ABA"/>
    <w:rsid w:val="0072500D"/>
    <w:rsid w:val="007339B6"/>
    <w:rsid w:val="007343A1"/>
    <w:rsid w:val="0073533C"/>
    <w:rsid w:val="007356E9"/>
    <w:rsid w:val="00736894"/>
    <w:rsid w:val="00736DB3"/>
    <w:rsid w:val="00737B33"/>
    <w:rsid w:val="00740B00"/>
    <w:rsid w:val="007412FF"/>
    <w:rsid w:val="00742F11"/>
    <w:rsid w:val="0074329E"/>
    <w:rsid w:val="00747D53"/>
    <w:rsid w:val="00747E1A"/>
    <w:rsid w:val="0076133A"/>
    <w:rsid w:val="00766DDE"/>
    <w:rsid w:val="00772B84"/>
    <w:rsid w:val="007764B5"/>
    <w:rsid w:val="00783653"/>
    <w:rsid w:val="00783E58"/>
    <w:rsid w:val="00791B0A"/>
    <w:rsid w:val="00791B46"/>
    <w:rsid w:val="007931AF"/>
    <w:rsid w:val="00794EF8"/>
    <w:rsid w:val="007B1F59"/>
    <w:rsid w:val="007B4CA9"/>
    <w:rsid w:val="007C0F70"/>
    <w:rsid w:val="007C3335"/>
    <w:rsid w:val="007C5646"/>
    <w:rsid w:val="007D02FA"/>
    <w:rsid w:val="007D60CA"/>
    <w:rsid w:val="007D68A5"/>
    <w:rsid w:val="007F4886"/>
    <w:rsid w:val="007F7463"/>
    <w:rsid w:val="008013F8"/>
    <w:rsid w:val="00807A74"/>
    <w:rsid w:val="008100C7"/>
    <w:rsid w:val="0081147B"/>
    <w:rsid w:val="00812ED1"/>
    <w:rsid w:val="00815877"/>
    <w:rsid w:val="00815ED5"/>
    <w:rsid w:val="00822486"/>
    <w:rsid w:val="0082311E"/>
    <w:rsid w:val="008310A1"/>
    <w:rsid w:val="00837E61"/>
    <w:rsid w:val="008425F6"/>
    <w:rsid w:val="00843A0B"/>
    <w:rsid w:val="00844850"/>
    <w:rsid w:val="00845E4F"/>
    <w:rsid w:val="008521D6"/>
    <w:rsid w:val="008603C2"/>
    <w:rsid w:val="00862036"/>
    <w:rsid w:val="00863F22"/>
    <w:rsid w:val="00865DF6"/>
    <w:rsid w:val="00865F48"/>
    <w:rsid w:val="008677EB"/>
    <w:rsid w:val="0086788D"/>
    <w:rsid w:val="00872CDF"/>
    <w:rsid w:val="00874909"/>
    <w:rsid w:val="008879BE"/>
    <w:rsid w:val="00896712"/>
    <w:rsid w:val="008A2818"/>
    <w:rsid w:val="008A2F74"/>
    <w:rsid w:val="008A687C"/>
    <w:rsid w:val="008A6A1C"/>
    <w:rsid w:val="008A6DEC"/>
    <w:rsid w:val="008A7134"/>
    <w:rsid w:val="008B13DA"/>
    <w:rsid w:val="008B275C"/>
    <w:rsid w:val="008B2EED"/>
    <w:rsid w:val="008B55CF"/>
    <w:rsid w:val="008C1144"/>
    <w:rsid w:val="008C1ABA"/>
    <w:rsid w:val="008C42CA"/>
    <w:rsid w:val="008C56B0"/>
    <w:rsid w:val="008C708B"/>
    <w:rsid w:val="008D5BA8"/>
    <w:rsid w:val="008D5DFA"/>
    <w:rsid w:val="008D6EDB"/>
    <w:rsid w:val="008D77A3"/>
    <w:rsid w:val="008E6B98"/>
    <w:rsid w:val="008E6F32"/>
    <w:rsid w:val="008F0518"/>
    <w:rsid w:val="008F4F8A"/>
    <w:rsid w:val="008F5B5C"/>
    <w:rsid w:val="0090161F"/>
    <w:rsid w:val="009058C6"/>
    <w:rsid w:val="00907DEA"/>
    <w:rsid w:val="0091091A"/>
    <w:rsid w:val="0091708A"/>
    <w:rsid w:val="00917C1B"/>
    <w:rsid w:val="00917FEB"/>
    <w:rsid w:val="00920C29"/>
    <w:rsid w:val="00923EDB"/>
    <w:rsid w:val="00924B2F"/>
    <w:rsid w:val="00925ACB"/>
    <w:rsid w:val="00931B0D"/>
    <w:rsid w:val="00932AE6"/>
    <w:rsid w:val="00932EF2"/>
    <w:rsid w:val="009349B7"/>
    <w:rsid w:val="009354FF"/>
    <w:rsid w:val="00936C87"/>
    <w:rsid w:val="009370CB"/>
    <w:rsid w:val="009451F9"/>
    <w:rsid w:val="009456EC"/>
    <w:rsid w:val="00945CE3"/>
    <w:rsid w:val="00946855"/>
    <w:rsid w:val="009475D6"/>
    <w:rsid w:val="00951DE6"/>
    <w:rsid w:val="00957C76"/>
    <w:rsid w:val="00963758"/>
    <w:rsid w:val="00967EB7"/>
    <w:rsid w:val="00974928"/>
    <w:rsid w:val="00974A2F"/>
    <w:rsid w:val="0097713B"/>
    <w:rsid w:val="009773F2"/>
    <w:rsid w:val="00981097"/>
    <w:rsid w:val="00983A55"/>
    <w:rsid w:val="0098507D"/>
    <w:rsid w:val="0098761B"/>
    <w:rsid w:val="00997EEA"/>
    <w:rsid w:val="009A19D8"/>
    <w:rsid w:val="009A2EA4"/>
    <w:rsid w:val="009A6179"/>
    <w:rsid w:val="009B2524"/>
    <w:rsid w:val="009B5BAF"/>
    <w:rsid w:val="009B5EAC"/>
    <w:rsid w:val="009B6A96"/>
    <w:rsid w:val="009C7666"/>
    <w:rsid w:val="009C7BBB"/>
    <w:rsid w:val="009D20AD"/>
    <w:rsid w:val="009D3358"/>
    <w:rsid w:val="009E3EB6"/>
    <w:rsid w:val="009F1A55"/>
    <w:rsid w:val="00A024E3"/>
    <w:rsid w:val="00A03DC1"/>
    <w:rsid w:val="00A03EE4"/>
    <w:rsid w:val="00A10EC2"/>
    <w:rsid w:val="00A12BCE"/>
    <w:rsid w:val="00A2360F"/>
    <w:rsid w:val="00A26B12"/>
    <w:rsid w:val="00A30895"/>
    <w:rsid w:val="00A3332A"/>
    <w:rsid w:val="00A37B8B"/>
    <w:rsid w:val="00A42E8E"/>
    <w:rsid w:val="00A45770"/>
    <w:rsid w:val="00A4745A"/>
    <w:rsid w:val="00A53239"/>
    <w:rsid w:val="00A54EA3"/>
    <w:rsid w:val="00A67FD2"/>
    <w:rsid w:val="00A710AE"/>
    <w:rsid w:val="00A72443"/>
    <w:rsid w:val="00A758AC"/>
    <w:rsid w:val="00A84465"/>
    <w:rsid w:val="00A950E9"/>
    <w:rsid w:val="00A95DF5"/>
    <w:rsid w:val="00A96D51"/>
    <w:rsid w:val="00AA136B"/>
    <w:rsid w:val="00AB4FF2"/>
    <w:rsid w:val="00AC3A29"/>
    <w:rsid w:val="00AC3BFB"/>
    <w:rsid w:val="00AD2E13"/>
    <w:rsid w:val="00AD3922"/>
    <w:rsid w:val="00AD56FE"/>
    <w:rsid w:val="00AE4F85"/>
    <w:rsid w:val="00AE544B"/>
    <w:rsid w:val="00AF25DD"/>
    <w:rsid w:val="00AF6F98"/>
    <w:rsid w:val="00B029AD"/>
    <w:rsid w:val="00B05780"/>
    <w:rsid w:val="00B11B41"/>
    <w:rsid w:val="00B12697"/>
    <w:rsid w:val="00B13023"/>
    <w:rsid w:val="00B15E34"/>
    <w:rsid w:val="00B165C5"/>
    <w:rsid w:val="00B21356"/>
    <w:rsid w:val="00B25AE9"/>
    <w:rsid w:val="00B25CE8"/>
    <w:rsid w:val="00B304B7"/>
    <w:rsid w:val="00B32564"/>
    <w:rsid w:val="00B32D29"/>
    <w:rsid w:val="00B32DBC"/>
    <w:rsid w:val="00B37D9E"/>
    <w:rsid w:val="00B43359"/>
    <w:rsid w:val="00B501D2"/>
    <w:rsid w:val="00B62D4A"/>
    <w:rsid w:val="00B65462"/>
    <w:rsid w:val="00B83FB6"/>
    <w:rsid w:val="00B8519F"/>
    <w:rsid w:val="00BA028A"/>
    <w:rsid w:val="00BA2AF6"/>
    <w:rsid w:val="00BA4E94"/>
    <w:rsid w:val="00BB0E64"/>
    <w:rsid w:val="00BB499C"/>
    <w:rsid w:val="00BC0355"/>
    <w:rsid w:val="00BC0B7F"/>
    <w:rsid w:val="00BC6382"/>
    <w:rsid w:val="00BD0B60"/>
    <w:rsid w:val="00BD1153"/>
    <w:rsid w:val="00BD1CA8"/>
    <w:rsid w:val="00BD3B5B"/>
    <w:rsid w:val="00BD5547"/>
    <w:rsid w:val="00BE3BFA"/>
    <w:rsid w:val="00BE6E4A"/>
    <w:rsid w:val="00BF75C0"/>
    <w:rsid w:val="00C029D6"/>
    <w:rsid w:val="00C044A3"/>
    <w:rsid w:val="00C07E88"/>
    <w:rsid w:val="00C131BA"/>
    <w:rsid w:val="00C15012"/>
    <w:rsid w:val="00C17075"/>
    <w:rsid w:val="00C210E2"/>
    <w:rsid w:val="00C25758"/>
    <w:rsid w:val="00C33AF0"/>
    <w:rsid w:val="00C34E6E"/>
    <w:rsid w:val="00C36B43"/>
    <w:rsid w:val="00C36B9F"/>
    <w:rsid w:val="00C4081F"/>
    <w:rsid w:val="00C40CE8"/>
    <w:rsid w:val="00C41973"/>
    <w:rsid w:val="00C445BA"/>
    <w:rsid w:val="00C4505C"/>
    <w:rsid w:val="00C47A6F"/>
    <w:rsid w:val="00C521C5"/>
    <w:rsid w:val="00C53F7B"/>
    <w:rsid w:val="00C54007"/>
    <w:rsid w:val="00C5487E"/>
    <w:rsid w:val="00C55BDF"/>
    <w:rsid w:val="00C565A8"/>
    <w:rsid w:val="00C62FC9"/>
    <w:rsid w:val="00C678D0"/>
    <w:rsid w:val="00C722EB"/>
    <w:rsid w:val="00C72409"/>
    <w:rsid w:val="00C72FF7"/>
    <w:rsid w:val="00C75061"/>
    <w:rsid w:val="00C82C5D"/>
    <w:rsid w:val="00C83CB5"/>
    <w:rsid w:val="00C85B23"/>
    <w:rsid w:val="00C91054"/>
    <w:rsid w:val="00CA73FF"/>
    <w:rsid w:val="00CB2EBC"/>
    <w:rsid w:val="00CB4DB3"/>
    <w:rsid w:val="00CB63F0"/>
    <w:rsid w:val="00CC1054"/>
    <w:rsid w:val="00CC27FF"/>
    <w:rsid w:val="00CC3DD5"/>
    <w:rsid w:val="00CC4E4B"/>
    <w:rsid w:val="00CD22F1"/>
    <w:rsid w:val="00CD278D"/>
    <w:rsid w:val="00CD32A3"/>
    <w:rsid w:val="00CD6CB9"/>
    <w:rsid w:val="00CE006D"/>
    <w:rsid w:val="00CE185A"/>
    <w:rsid w:val="00CE2A4D"/>
    <w:rsid w:val="00CE4098"/>
    <w:rsid w:val="00CE65B8"/>
    <w:rsid w:val="00CE7FE1"/>
    <w:rsid w:val="00CF38F8"/>
    <w:rsid w:val="00CF3E26"/>
    <w:rsid w:val="00CF41AD"/>
    <w:rsid w:val="00CF6418"/>
    <w:rsid w:val="00D0017F"/>
    <w:rsid w:val="00D035C1"/>
    <w:rsid w:val="00D040AE"/>
    <w:rsid w:val="00D16B7F"/>
    <w:rsid w:val="00D25208"/>
    <w:rsid w:val="00D30D59"/>
    <w:rsid w:val="00D36D5B"/>
    <w:rsid w:val="00D41DB7"/>
    <w:rsid w:val="00D442FE"/>
    <w:rsid w:val="00D47A9A"/>
    <w:rsid w:val="00D501CA"/>
    <w:rsid w:val="00D50C04"/>
    <w:rsid w:val="00D5118C"/>
    <w:rsid w:val="00D523B8"/>
    <w:rsid w:val="00D53A53"/>
    <w:rsid w:val="00D541F7"/>
    <w:rsid w:val="00D6387F"/>
    <w:rsid w:val="00D72526"/>
    <w:rsid w:val="00D74D59"/>
    <w:rsid w:val="00D7689A"/>
    <w:rsid w:val="00D86C06"/>
    <w:rsid w:val="00D913FB"/>
    <w:rsid w:val="00D925AF"/>
    <w:rsid w:val="00D957E7"/>
    <w:rsid w:val="00D97D8B"/>
    <w:rsid w:val="00DA1352"/>
    <w:rsid w:val="00DA4F18"/>
    <w:rsid w:val="00DA5E03"/>
    <w:rsid w:val="00DA74B4"/>
    <w:rsid w:val="00DA7E54"/>
    <w:rsid w:val="00DB480F"/>
    <w:rsid w:val="00DB5649"/>
    <w:rsid w:val="00DC17D1"/>
    <w:rsid w:val="00DC1C94"/>
    <w:rsid w:val="00DC2381"/>
    <w:rsid w:val="00DC3B45"/>
    <w:rsid w:val="00DC5181"/>
    <w:rsid w:val="00DD2061"/>
    <w:rsid w:val="00DD492F"/>
    <w:rsid w:val="00DD57F4"/>
    <w:rsid w:val="00DD6900"/>
    <w:rsid w:val="00DE007A"/>
    <w:rsid w:val="00DE6ABF"/>
    <w:rsid w:val="00DE7581"/>
    <w:rsid w:val="00DF0AD7"/>
    <w:rsid w:val="00DF18C8"/>
    <w:rsid w:val="00DF5EA1"/>
    <w:rsid w:val="00DF7AB6"/>
    <w:rsid w:val="00E01A27"/>
    <w:rsid w:val="00E02AA1"/>
    <w:rsid w:val="00E04B08"/>
    <w:rsid w:val="00E04D7B"/>
    <w:rsid w:val="00E0741A"/>
    <w:rsid w:val="00E10E13"/>
    <w:rsid w:val="00E20956"/>
    <w:rsid w:val="00E276EA"/>
    <w:rsid w:val="00E311FB"/>
    <w:rsid w:val="00E31231"/>
    <w:rsid w:val="00E36DD8"/>
    <w:rsid w:val="00E36DF8"/>
    <w:rsid w:val="00E4120F"/>
    <w:rsid w:val="00E4294A"/>
    <w:rsid w:val="00E46A88"/>
    <w:rsid w:val="00E47A3A"/>
    <w:rsid w:val="00E56864"/>
    <w:rsid w:val="00E62024"/>
    <w:rsid w:val="00E63294"/>
    <w:rsid w:val="00E65021"/>
    <w:rsid w:val="00E66259"/>
    <w:rsid w:val="00E720EF"/>
    <w:rsid w:val="00E72867"/>
    <w:rsid w:val="00E748ED"/>
    <w:rsid w:val="00E83416"/>
    <w:rsid w:val="00E843E8"/>
    <w:rsid w:val="00E85EB6"/>
    <w:rsid w:val="00E92C93"/>
    <w:rsid w:val="00E92DDC"/>
    <w:rsid w:val="00E932AB"/>
    <w:rsid w:val="00EA4468"/>
    <w:rsid w:val="00EA4700"/>
    <w:rsid w:val="00EB01C4"/>
    <w:rsid w:val="00ED0B04"/>
    <w:rsid w:val="00ED1172"/>
    <w:rsid w:val="00ED3BE7"/>
    <w:rsid w:val="00EE05D1"/>
    <w:rsid w:val="00EE216E"/>
    <w:rsid w:val="00F07735"/>
    <w:rsid w:val="00F13A89"/>
    <w:rsid w:val="00F1549B"/>
    <w:rsid w:val="00F2091F"/>
    <w:rsid w:val="00F246B6"/>
    <w:rsid w:val="00F2513E"/>
    <w:rsid w:val="00F27241"/>
    <w:rsid w:val="00F31FB9"/>
    <w:rsid w:val="00F32249"/>
    <w:rsid w:val="00F373A9"/>
    <w:rsid w:val="00F50BE6"/>
    <w:rsid w:val="00F534B9"/>
    <w:rsid w:val="00F60D94"/>
    <w:rsid w:val="00F63DD0"/>
    <w:rsid w:val="00F647DF"/>
    <w:rsid w:val="00F64C16"/>
    <w:rsid w:val="00F703C1"/>
    <w:rsid w:val="00F71112"/>
    <w:rsid w:val="00F724BF"/>
    <w:rsid w:val="00F73CC5"/>
    <w:rsid w:val="00F7442D"/>
    <w:rsid w:val="00F802CA"/>
    <w:rsid w:val="00F82507"/>
    <w:rsid w:val="00F856B9"/>
    <w:rsid w:val="00F91240"/>
    <w:rsid w:val="00F95591"/>
    <w:rsid w:val="00FA1920"/>
    <w:rsid w:val="00FA2539"/>
    <w:rsid w:val="00FA4B34"/>
    <w:rsid w:val="00FA4DD2"/>
    <w:rsid w:val="00FB3436"/>
    <w:rsid w:val="00FB3CFB"/>
    <w:rsid w:val="00FC1737"/>
    <w:rsid w:val="00FC51C5"/>
    <w:rsid w:val="00FC73F1"/>
    <w:rsid w:val="00FD0BB4"/>
    <w:rsid w:val="00FD1E96"/>
    <w:rsid w:val="00FE0451"/>
    <w:rsid w:val="00FE39B4"/>
    <w:rsid w:val="00FE3CDE"/>
    <w:rsid w:val="00FE40EB"/>
    <w:rsid w:val="00FF10D2"/>
    <w:rsid w:val="00FF285A"/>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B10C"/>
  <w15:chartTrackingRefBased/>
  <w15:docId w15:val="{048062EC-842B-4ACE-85A8-65DE52C7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8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216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32382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23828"/>
    <w:rPr>
      <w:rFonts w:ascii="Courier New" w:eastAsia="Times New Roman" w:hAnsi="Courier New" w:cs="Courier New"/>
      <w:sz w:val="20"/>
      <w:szCs w:val="20"/>
    </w:rPr>
  </w:style>
  <w:style w:type="paragraph" w:styleId="FootnoteText">
    <w:name w:val="footnote text"/>
    <w:basedOn w:val="Normal"/>
    <w:link w:val="FootnoteTextChar"/>
    <w:semiHidden/>
    <w:rsid w:val="00323828"/>
    <w:rPr>
      <w:sz w:val="20"/>
      <w:szCs w:val="20"/>
    </w:rPr>
  </w:style>
  <w:style w:type="character" w:customStyle="1" w:styleId="FootnoteTextChar">
    <w:name w:val="Footnote Text Char"/>
    <w:basedOn w:val="DefaultParagraphFont"/>
    <w:link w:val="FootnoteText"/>
    <w:semiHidden/>
    <w:rsid w:val="00323828"/>
    <w:rPr>
      <w:rFonts w:ascii="Times New Roman" w:eastAsia="Times New Roman" w:hAnsi="Times New Roman" w:cs="Times New Roman"/>
      <w:sz w:val="20"/>
      <w:szCs w:val="20"/>
    </w:rPr>
  </w:style>
  <w:style w:type="paragraph" w:styleId="Footer">
    <w:name w:val="footer"/>
    <w:basedOn w:val="Normal"/>
    <w:link w:val="FooterChar"/>
    <w:semiHidden/>
    <w:rsid w:val="00323828"/>
    <w:pPr>
      <w:tabs>
        <w:tab w:val="center" w:pos="4320"/>
        <w:tab w:val="right" w:pos="8640"/>
      </w:tabs>
    </w:pPr>
  </w:style>
  <w:style w:type="character" w:customStyle="1" w:styleId="FooterChar">
    <w:name w:val="Footer Char"/>
    <w:basedOn w:val="DefaultParagraphFont"/>
    <w:link w:val="Footer"/>
    <w:semiHidden/>
    <w:rsid w:val="00323828"/>
    <w:rPr>
      <w:rFonts w:ascii="Times New Roman" w:eastAsia="Times New Roman" w:hAnsi="Times New Roman" w:cs="Times New Roman"/>
      <w:sz w:val="24"/>
      <w:szCs w:val="24"/>
    </w:rPr>
  </w:style>
  <w:style w:type="paragraph" w:styleId="Header">
    <w:name w:val="header"/>
    <w:basedOn w:val="Normal"/>
    <w:link w:val="HeaderChar"/>
    <w:rsid w:val="00323828"/>
    <w:pPr>
      <w:tabs>
        <w:tab w:val="center" w:pos="4320"/>
        <w:tab w:val="right" w:pos="8640"/>
      </w:tabs>
    </w:pPr>
  </w:style>
  <w:style w:type="character" w:customStyle="1" w:styleId="HeaderChar">
    <w:name w:val="Header Char"/>
    <w:basedOn w:val="DefaultParagraphFont"/>
    <w:link w:val="Header"/>
    <w:rsid w:val="00323828"/>
    <w:rPr>
      <w:rFonts w:ascii="Times New Roman" w:eastAsia="Times New Roman" w:hAnsi="Times New Roman" w:cs="Times New Roman"/>
      <w:sz w:val="24"/>
      <w:szCs w:val="24"/>
    </w:rPr>
  </w:style>
  <w:style w:type="character" w:styleId="PageNumber">
    <w:name w:val="page number"/>
    <w:basedOn w:val="DefaultParagraphFont"/>
    <w:semiHidden/>
    <w:rsid w:val="00323828"/>
  </w:style>
  <w:style w:type="paragraph" w:styleId="ListParagraph">
    <w:name w:val="List Paragraph"/>
    <w:basedOn w:val="Normal"/>
    <w:uiPriority w:val="34"/>
    <w:qFormat/>
    <w:rsid w:val="00323828"/>
    <w:pPr>
      <w:ind w:left="720"/>
    </w:pPr>
  </w:style>
  <w:style w:type="paragraph" w:customStyle="1" w:styleId="Default">
    <w:name w:val="Default"/>
    <w:rsid w:val="00323828"/>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91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2E3"/>
    <w:rPr>
      <w:rFonts w:ascii="Segoe UI" w:eastAsia="Times New Roman" w:hAnsi="Segoe UI" w:cs="Segoe UI"/>
      <w:sz w:val="18"/>
      <w:szCs w:val="18"/>
    </w:rPr>
  </w:style>
  <w:style w:type="character" w:styleId="Hyperlink">
    <w:name w:val="Hyperlink"/>
    <w:basedOn w:val="DefaultParagraphFont"/>
    <w:uiPriority w:val="99"/>
    <w:unhideWhenUsed/>
    <w:rsid w:val="00F246B6"/>
    <w:rPr>
      <w:color w:val="0563C1" w:themeColor="hyperlink"/>
      <w:u w:val="single"/>
    </w:rPr>
  </w:style>
  <w:style w:type="paragraph" w:styleId="Title">
    <w:name w:val="Title"/>
    <w:basedOn w:val="Normal"/>
    <w:next w:val="Normal"/>
    <w:link w:val="TitleChar"/>
    <w:uiPriority w:val="1"/>
    <w:qFormat/>
    <w:rsid w:val="0081147B"/>
    <w:pPr>
      <w:autoSpaceDE w:val="0"/>
      <w:autoSpaceDN w:val="0"/>
      <w:adjustRightInd w:val="0"/>
      <w:spacing w:before="4"/>
    </w:pPr>
    <w:rPr>
      <w:rFonts w:eastAsiaTheme="minorHAnsi"/>
    </w:rPr>
  </w:style>
  <w:style w:type="character" w:customStyle="1" w:styleId="TitleChar">
    <w:name w:val="Title Char"/>
    <w:basedOn w:val="DefaultParagraphFont"/>
    <w:link w:val="Title"/>
    <w:uiPriority w:val="10"/>
    <w:rsid w:val="0081147B"/>
    <w:rPr>
      <w:rFonts w:ascii="Times New Roman" w:hAnsi="Times New Roman" w:cs="Times New Roman"/>
      <w:sz w:val="24"/>
      <w:szCs w:val="24"/>
    </w:rPr>
  </w:style>
  <w:style w:type="paragraph" w:customStyle="1" w:styleId="TableParagraph">
    <w:name w:val="Table Paragraph"/>
    <w:basedOn w:val="Normal"/>
    <w:uiPriority w:val="1"/>
    <w:qFormat/>
    <w:rsid w:val="0081147B"/>
    <w:pPr>
      <w:autoSpaceDE w:val="0"/>
      <w:autoSpaceDN w:val="0"/>
      <w:adjustRightInd w:val="0"/>
      <w:spacing w:before="23"/>
      <w:ind w:left="40"/>
    </w:pPr>
    <w:rPr>
      <w:rFonts w:ascii="Arial" w:eastAsiaTheme="minorHAnsi" w:hAnsi="Arial" w:cs="Arial"/>
    </w:rPr>
  </w:style>
  <w:style w:type="table" w:styleId="TableGrid">
    <w:name w:val="Table Grid"/>
    <w:basedOn w:val="TableNormal"/>
    <w:uiPriority w:val="39"/>
    <w:rsid w:val="0074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1464D"/>
    <w:rPr>
      <w:sz w:val="20"/>
      <w:szCs w:val="20"/>
    </w:rPr>
  </w:style>
  <w:style w:type="character" w:customStyle="1" w:styleId="EndnoteTextChar">
    <w:name w:val="Endnote Text Char"/>
    <w:basedOn w:val="DefaultParagraphFont"/>
    <w:link w:val="EndnoteText"/>
    <w:uiPriority w:val="99"/>
    <w:semiHidden/>
    <w:rsid w:val="003146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1464D"/>
    <w:rPr>
      <w:vertAlign w:val="superscript"/>
    </w:rPr>
  </w:style>
  <w:style w:type="character" w:styleId="FootnoteReference">
    <w:name w:val="footnote reference"/>
    <w:basedOn w:val="DefaultParagraphFont"/>
    <w:uiPriority w:val="99"/>
    <w:semiHidden/>
    <w:unhideWhenUsed/>
    <w:rsid w:val="0031464D"/>
    <w:rPr>
      <w:vertAlign w:val="superscript"/>
    </w:rPr>
  </w:style>
  <w:style w:type="character" w:customStyle="1" w:styleId="Heading1Char">
    <w:name w:val="Heading 1 Char"/>
    <w:basedOn w:val="DefaultParagraphFont"/>
    <w:link w:val="Heading1"/>
    <w:uiPriority w:val="9"/>
    <w:rsid w:val="00EE216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EE21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E216E"/>
    <w:rPr>
      <w:rFonts w:eastAsiaTheme="minorEastAsia"/>
      <w:color w:val="5A5A5A" w:themeColor="text1" w:themeTint="A5"/>
      <w:spacing w:val="15"/>
    </w:rPr>
  </w:style>
  <w:style w:type="paragraph" w:styleId="NoSpacing">
    <w:name w:val="No Spacing"/>
    <w:uiPriority w:val="1"/>
    <w:qFormat/>
    <w:rsid w:val="00E4120F"/>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62928">
      <w:bodyDiv w:val="1"/>
      <w:marLeft w:val="0"/>
      <w:marRight w:val="0"/>
      <w:marTop w:val="0"/>
      <w:marBottom w:val="0"/>
      <w:divBdr>
        <w:top w:val="none" w:sz="0" w:space="0" w:color="auto"/>
        <w:left w:val="none" w:sz="0" w:space="0" w:color="auto"/>
        <w:bottom w:val="none" w:sz="0" w:space="0" w:color="auto"/>
        <w:right w:val="none" w:sz="0" w:space="0" w:color="auto"/>
      </w:divBdr>
    </w:div>
    <w:div w:id="1386903685">
      <w:bodyDiv w:val="1"/>
      <w:marLeft w:val="0"/>
      <w:marRight w:val="0"/>
      <w:marTop w:val="0"/>
      <w:marBottom w:val="0"/>
      <w:divBdr>
        <w:top w:val="none" w:sz="0" w:space="0" w:color="auto"/>
        <w:left w:val="none" w:sz="0" w:space="0" w:color="auto"/>
        <w:bottom w:val="none" w:sz="0" w:space="0" w:color="auto"/>
        <w:right w:val="none" w:sz="0" w:space="0" w:color="auto"/>
      </w:divBdr>
    </w:div>
    <w:div w:id="1706441413">
      <w:bodyDiv w:val="1"/>
      <w:marLeft w:val="0"/>
      <w:marRight w:val="0"/>
      <w:marTop w:val="0"/>
      <w:marBottom w:val="0"/>
      <w:divBdr>
        <w:top w:val="none" w:sz="0" w:space="0" w:color="auto"/>
        <w:left w:val="none" w:sz="0" w:space="0" w:color="auto"/>
        <w:bottom w:val="none" w:sz="0" w:space="0" w:color="auto"/>
        <w:right w:val="none" w:sz="0" w:space="0" w:color="auto"/>
      </w:divBdr>
    </w:div>
    <w:div w:id="1847284771">
      <w:bodyDiv w:val="1"/>
      <w:marLeft w:val="0"/>
      <w:marRight w:val="0"/>
      <w:marTop w:val="0"/>
      <w:marBottom w:val="0"/>
      <w:divBdr>
        <w:top w:val="none" w:sz="0" w:space="0" w:color="auto"/>
        <w:left w:val="none" w:sz="0" w:space="0" w:color="auto"/>
        <w:bottom w:val="none" w:sz="0" w:space="0" w:color="auto"/>
        <w:right w:val="none" w:sz="0" w:space="0" w:color="auto"/>
      </w:divBdr>
    </w:div>
    <w:div w:id="2083212552">
      <w:bodyDiv w:val="1"/>
      <w:marLeft w:val="0"/>
      <w:marRight w:val="0"/>
      <w:marTop w:val="0"/>
      <w:marBottom w:val="0"/>
      <w:divBdr>
        <w:top w:val="none" w:sz="0" w:space="0" w:color="auto"/>
        <w:left w:val="none" w:sz="0" w:space="0" w:color="auto"/>
        <w:bottom w:val="none" w:sz="0" w:space="0" w:color="auto"/>
        <w:right w:val="none" w:sz="0" w:space="0" w:color="auto"/>
      </w:divBdr>
    </w:div>
    <w:div w:id="20847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97133-A58B-4D9F-BADF-0C4BCFDB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AACOG</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Cumorah Eldredge</dc:creator>
  <cp:keywords/>
  <dc:description/>
  <cp:lastModifiedBy>Laura Richardson</cp:lastModifiedBy>
  <cp:revision>19</cp:revision>
  <cp:lastPrinted>2020-03-12T21:32:00Z</cp:lastPrinted>
  <dcterms:created xsi:type="dcterms:W3CDTF">2024-02-28T14:25:00Z</dcterms:created>
  <dcterms:modified xsi:type="dcterms:W3CDTF">2024-02-29T15:46:00Z</dcterms:modified>
</cp:coreProperties>
</file>